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05-0229/9/2025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фио, потерпевшего – фио, свидетеля фио,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 выдан 18мая дата ФМС России по адрес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нанес фио два удара кулаком в область верхней трети правого плеча, причинив физическую боль и телесное повреждение в виде кровоподтека наружной поверхности верхней трети правого плеча, которое согласно заключения эксперта № 2652 от дата не повлекло за собой кратковременного расстройства здоровья или незначительной стойкой утраты общей трудоспособности и расценивается как не причинившее вред здоровью.</w:t>
      </w:r>
    </w:p>
    <w:p w:rsidR="00A77B3E">
      <w:r>
        <w:t>В судебном заседании фио вину не признал, с нарушением не согласился. При этом, не отрицал факт конфликта с фио и то обстоятельство, что он прижал потерпевшего трубой к забору.</w:t>
      </w:r>
    </w:p>
    <w:p w:rsidR="00A77B3E">
      <w:r>
        <w:t xml:space="preserve">Потерпевший фио пояснил, что в ходе словесного конфликта дата фио, находившийся в состоянии алкогольного опьянения, нанес ему не менее двух ударов кулаков в плечо, отчего он испытал физическую боль. В результате действий                 фио у него ухудшилось самочувствие, он стал терять сознание, была вызвана СМП, в дальнейшем у него появился синяк на руке. </w:t>
      </w:r>
    </w:p>
    <w:p w:rsidR="00A77B3E">
      <w:r>
        <w:t>Свидетель фио пояснила, что была непосредственным очевидцем того, как дата ее брат фио, находясь в состоянии алкогольного опьянения, нанес ее супругу фио неоднократные удары в область плеча, затем прижал его трубой к забору и хватал за лицо, отчего фио стало плохо, была вызвана СМП. В результате действий фио самочувствие фио ухудшилось, в дальнейшем на его плече образовался кровоподтек.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271279              (л.д. 1), рапорт (л.д. 2), заявление (л.д. 3-4), объяснения (л.д.5,6,7) заключение эксперта №2652 от дата (л.д. 16-17), а также иные материалы как надлежащие доказательства. </w:t>
      </w:r>
    </w:p>
    <w:p w:rsidR="00A77B3E">
      <w:r>
        <w:t>Показания потерпевшего фио об обстоятельствах конфликта с                  фио последовательны, согласуются между собой, с показаниями свидетеля фио, иными материалами дела, выводами судебно-медицинской экспертизы.</w:t>
      </w:r>
    </w:p>
    <w:p w:rsidR="00A77B3E">
      <w:r>
        <w:t>Оснований для оговора со стороны потерпевшего фио, свидетеля             фио не приведено.</w:t>
      </w:r>
    </w:p>
    <w:p w:rsidR="00A77B3E">
      <w:r>
        <w:t xml:space="preserve">При этом, суд отмечает, что пояснения фио согласуются с пояснениями потерпевшего, свидетеля относительно конкретных обстоятельств произошедшего (времени, места, причин возникновения конфликта, прижатия к забору металлической трубой) – кроме факта нанесения ударов в плечо, что расценивается судом как способ защиты.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в том числе возраст и состояние здоровья потерпевшего, наступившие последствия, личность правонарушителя, отсутствие обстоятельств, смягчающих и отягчающих административную ответственность не установлено.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0410760300095002292506132.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