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05-0231/9/2025  </w:t>
      </w:r>
    </w:p>
    <w:p w:rsidR="00A77B3E">
      <w:r>
        <w:t xml:space="preserve">                                                                                       УИД </w:t>
        <w:tab/>
        <w:t>91MS0012-телефон-телефон</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Физляева фио, паспортные данные УзССР,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«К037МС82»,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судебном заседании фактические обстоятельства не оспаривал. Пояснил, что отказался от прохождения медицинского освидетельствования, так как не употребляет наркотические вещества и сотрудники полиции ввели его в заблуждение.</w:t>
      </w:r>
    </w:p>
    <w:p w:rsidR="00A77B3E">
      <w:r>
        <w:t>Защитник фио ссылался на то, что фио не были вручены копии всех протоколов по делу, видеозапись является недопустимым доказательством, поскольку прерывается.</w:t>
      </w:r>
    </w:p>
    <w:p w:rsidR="00A77B3E">
      <w:r>
        <w:t>Заслушав фио,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серии 82ОТ № 068128.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035468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275341 об административном правонарушении (л.д. 1), карточку операции с в/у (л.д. 3), протокол от дата серии 82ОТ № 068138 об отстранении от управления транспортным средством (л.д.7), квитанция алкотектора (л.д. 8), акт освидетельствования на состояние алкогольного опьянения от дата 82 АО №035468  (л.д. 9), протокол о направлении на медицинское освидетельствование от дата серия 82МО № 019704 (л.д. 10), протокол о задержании транспортного средства от дата серии 82ПЗ №081791 (л.д.  11), объяснение (л.д. 13), рапорт (л.д. 14),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Вопреки утверждениям защитника, 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прохождение освидетельствования на месте при помощи прибора алкотектора, требование проехать в медицинское учреждение, отказ фио от выполнения требования инспектора. </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Все составленные в отношении фио протоколы подписаны им без возражений, в том числе в графах о вручении.</w:t>
      </w:r>
    </w:p>
    <w:p w:rsidR="00A77B3E">
      <w:r>
        <w:t>Суд подвергает критической оценке довод фио об оказании на него психологического давления инспекторами ДПС и расценивает его как избранный способ защиты. фио подтвердил, что с жалобами на действия должностных лиц не обращался.</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Физляева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18810491251100001475.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