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Дело №05-0292/9/2024</w:t>
      </w:r>
    </w:p>
    <w:p w:rsidR="00A77B3E">
      <w:r>
        <w:t xml:space="preserve">       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№9 Киевского судебного района адрес фио,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>директора наименование организации (адрес) ... фио, паспортные данные телефон,</w:t>
      </w:r>
    </w:p>
    <w:p w:rsidR="00A77B3E">
      <w:r>
        <w:t xml:space="preserve">                                                              установил:</w:t>
      </w:r>
    </w:p>
    <w:p w:rsidR="00A77B3E">
      <w:r>
        <w:t>Директор наименование организации фио не представил в ИФНС России по адрес в установленный законодательством о налогах и сборах срок декларацию по налогу на добычу полезных ископаемых за дата.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пункта 1 статьи 333.15 НК РФ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</w:t>
      </w:r>
    </w:p>
    <w:p w:rsidR="00A77B3E">
      <w:r>
        <w:t>В соответствии с пунктом 2 статьи 345 НК РФ (в редакции, действовавшей на момент совершения правонарушения) налоговая декларация представляется не позднее последнего числа месяца, следующего за истекшим налоговым периодом.</w:t>
      </w:r>
    </w:p>
    <w:p w:rsidR="00A77B3E"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Налоговая декларация по налогу на добычу полезных ископаемых за дата (форма по КНД 1151054) представлена наименование организации в ИФНС России по                             адрес средствами телекоммуникационной связи – дата, предельный срок представления декларации – дата, то есть документ был представлен после предельного срока представления.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(л.д.1-3), копию налоговой декларации (л.д.14), квитанцию о приеме (л.д. 15), копию акта налоговой проверки №1451 от дата (л.д.16-17), копию решения № 1900 от дата (л.д. 23-25), выписку из ЕГРЮЛ (л.д. 27-31),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...фио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... фио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/>
    <w:p w:rsidR="00A77B3E">
      <w:r>
        <w:t>Мировой судья                   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