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05-0308/9/2026</w:t>
      </w:r>
    </w:p>
    <w:p w:rsidR="00A77B3E">
      <w:r>
        <w:t>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данные, УССР, паспортные данные, телефон, 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– электроскутером «Kugoo EC 02» мощностью 500Вт, с признаками опьянения – резкое изменение окраски 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фактические обстоятельства по делу не оспаривал.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поведение, не соответствующее обстановке,  что согласуется с пунктом 2 Правил и отражено в протоколе об отстранении от управления транспортным средством от дата серии 82ОТ № 083991 (л.д.6).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Согласно акта освидетельствования на состояние опьянения от дата серии 82 АО № 039191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российское национальное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340620 об административном правонарушении (л.д.1), сведения о правонарушениях (л.д. 3, 4), справку ФИС ГИБДД-М (л.д. 5), протокол от дата серии 82 ОТ№ 083991 об отстранении от управления транспортным средством (л.д. 6), квитанцию (л.д.7), акт освидетельствования на состояние алкогольного опьянения от дата 82АО №039191 (л.д. 8), протокол от дата адрес №029284 о направлении на медицинское освидетельствование на состояние опьянения                                 (л.д. 9), протокол о задержании транспортного средства от дата серии 82 ЯЭ №129802 (л.д.10), рапорт (л.д. 12), видеозапись (л.д. 20),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В срок административного ареста зачесть срок административного задержания согласно протокола от дата.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