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>
      <w:r>
        <w:t xml:space="preserve">                                                                                                                  Дело № 05-0334/9/2026</w:t>
      </w:r>
    </w:p>
    <w:p w:rsidR="00A77B3E">
      <w:r>
        <w:t>УИД 91MS0009-телефон-телефон</w:t>
      </w:r>
    </w:p>
    <w:p w:rsidR="00A77B3E">
      <w:r>
        <w:t>ПОСТАНОВЛЕНИЕ</w:t>
      </w:r>
    </w:p>
    <w:p w:rsidR="00A77B3E">
      <w:r>
        <w:t>дата</w:t>
      </w:r>
      <w:r>
        <w:tab/>
      </w:r>
      <w:r>
        <w:t xml:space="preserve">                                                                                     адрес</w:t>
      </w:r>
    </w:p>
    <w:p w:rsidR="00A77B3E"/>
    <w:p w:rsidR="00A77B3E">
      <w:r>
        <w:t>Мировой судья судебного участка №9 Киевского судебного района адрес фио,</w:t>
      </w:r>
    </w:p>
    <w:p w:rsidR="00A77B3E">
      <w:r>
        <w:t>при участии лица, в отношении которого ведется производство по делу об административном пра</w:t>
      </w:r>
      <w:r>
        <w:t>вонарушении, -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2 статьи 12.7 Кодекса Российской Федерации об административных правонарушениях, в отношении </w:t>
      </w:r>
    </w:p>
    <w:p w:rsidR="00A77B3E">
      <w:r>
        <w:t>фио, паспортные данные, зарегистрирова</w:t>
      </w:r>
      <w:r>
        <w:t>нного по адресу: адрес, паспортные данные ...,</w:t>
      </w:r>
    </w:p>
    <w:p w:rsidR="00A77B3E">
      <w:r>
        <w:t>установил:</w:t>
      </w:r>
    </w:p>
    <w:p w:rsidR="00A77B3E">
      <w:r>
        <w:t>фио дата в время по адресу: адрес, управлял транспортным средством «...» с государственным регистрационным знаком «...», будучи лишенным права управления транспортным средством, чем нарушил пункт 2.</w:t>
      </w:r>
      <w:r>
        <w:t>1.1. Правил дорожного движения Российской Федерации.</w:t>
      </w:r>
    </w:p>
    <w:p w:rsidR="00A77B3E">
      <w:r>
        <w:t>В судебном заседании фио свою вину признал, с нарушением согласился, ходатайствовал о назначении наказания в виде административного штрафа.</w:t>
      </w:r>
    </w:p>
    <w:p w:rsidR="00A77B3E">
      <w:r>
        <w:t>Выслушав фио, исследовав материалы дела об административном пра</w:t>
      </w:r>
      <w:r>
        <w:t xml:space="preserve">вонарушении, прихожу к следующему. </w:t>
      </w:r>
    </w:p>
    <w:p w:rsidR="00A77B3E">
      <w:r>
        <w:t>Согласно положений пункта 2.1.1 Правил дорожного движения, утвержденных Постановлением Совета министров – Правительства РФ от дата №1090 «О правилах дорожного движения», водитель механического транспортного средства обяз</w:t>
      </w:r>
      <w:r>
        <w:t>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>
      <w:r>
        <w:t>Как усматривается из предоставленных материалов, пост</w:t>
      </w:r>
      <w:r>
        <w:t>ановлением мирового судьи судебного участка №11 Киевского судебного  района адрес от дата фио признан виновным в совершении административного правонарушения, предусмотренного ч.1 ст. 12.26 КоАП РФ и подвергнут административному наказанию в виде администрат</w:t>
      </w:r>
      <w:r>
        <w:t xml:space="preserve">ивного штрафа в размере сумма, с лишением права управления транспортными средствами на срок дата 6 месяцев. Указанное постановление вступило в законную силу дата. </w:t>
      </w:r>
    </w:p>
    <w:p w:rsidR="00A77B3E">
      <w:r>
        <w:t>В соответствии со сведениями ФИС ГИБДД-М фио административный штраф не оплатил, водительское</w:t>
      </w:r>
      <w:r>
        <w:t xml:space="preserve"> удостоверение не сдано.</w:t>
      </w:r>
    </w:p>
    <w:p w:rsidR="00A77B3E">
      <w:r>
        <w:t>Вместе с тем, дата в время по адресу: адрес, фио управлял транспортным средством «...» с государственным регистрационным знаком «...», в связи с чем в отношении него был составлен протокол об административном правонарушении серии 8</w:t>
      </w:r>
      <w:r>
        <w:t>2АП №... от дата.</w:t>
      </w:r>
    </w:p>
    <w:p w:rsidR="00A77B3E">
      <w:r>
        <w:t xml:space="preserve">Диспозицией части 2 статьи 12.7 КоАП РФ предусмотрена административная ответственность за управление транспортным средством водителем, лишенным права управления транспортными средствами. </w:t>
      </w:r>
    </w:p>
    <w:p w:rsidR="00A77B3E">
      <w:r>
        <w:t>В соответствии со статьей 26.11 КоАП РФ, судья оце</w:t>
      </w:r>
      <w:r>
        <w:t>нивает доказательства по делу об административном правонарушении по своему внутреннему убеждению, основанному на всестороннем, полном и объективном исследовании всех доказательств дела в их совокупности.</w:t>
      </w:r>
    </w:p>
    <w:p w:rsidR="00A77B3E">
      <w:r>
        <w:t xml:space="preserve">В силу статьи 26.11 КоАП РФ оцениваю представленные </w:t>
      </w:r>
      <w:r>
        <w:t xml:space="preserve">материалы дела:  протокол от дата серии 82АП № ... об административном правонарушении (л.д.1), к/протокола от дата серии 82 ОТ №... об отстранении от управления т/с (л.д.3), сведения о правонарушениях (л.д. 9-10), карточку операции с в/у (л.д. 4), справку </w:t>
      </w:r>
      <w:r>
        <w:t xml:space="preserve">(л.д. 12, 13), копию постановления от дата (л.д. 14-18), а также иные материалы, как надлежащие доказательства. 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</w:t>
      </w:r>
      <w:r>
        <w:t>вонарушение, предусмотренное частью 2 статьи 12.7 КоАП РФ.</w:t>
      </w:r>
    </w:p>
    <w:p w:rsidR="00A77B3E">
      <w:r>
        <w:t>При назначении наказания учитывается характер совершенного правонарушения, личность правонарушителя, признание вины в качестве смягчающего обстоятельства, отсутствие отягчающих обстоятельств.</w:t>
      </w:r>
    </w:p>
    <w:p w:rsidR="00A77B3E">
      <w:r>
        <w:t>Учиты</w:t>
      </w:r>
      <w:r>
        <w:t>вая обстоятельства совершенного правонарушения, личность нарушителя, его отношение к содеянному, считаю, что административное наказание должно быть в виде в виде административного штрафа.</w:t>
      </w:r>
    </w:p>
    <w:p w:rsidR="00A77B3E">
      <w:r>
        <w:t>На основании изложенного, руководствуясь статьями 29.10 и 29.11 КоАП</w:t>
      </w:r>
      <w:r>
        <w:t xml:space="preserve"> РФ,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частью 2 статьи 12.7 Кодекса Российской Федерации об административных правонарушениях, и назначить ему административное наказание в виде административног</w:t>
      </w:r>
      <w:r>
        <w:t>о штрафа в размере сумма.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</w:t>
      </w:r>
      <w:r>
        <w:t>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 (ОМВД России по адрес), ОКЦ № 7 наименование организации Росс</w:t>
      </w:r>
      <w:r>
        <w:t>ии//УФК по адрес, КПП телефон, ИНН телефон, ОКТМО телефон, номер счета получателя платежа ... кор./счет ..., УИН ....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</w:t>
      </w:r>
      <w:r>
        <w:t>тоящего постановления судебному приставу-исполнителю для взыскания суммы административного штрафа в принудительном порядке.</w:t>
      </w:r>
    </w:p>
    <w:p w:rsidR="00A77B3E">
      <w:r>
        <w:t xml:space="preserve">В соответствии со ст. 20.25 КоАП РФ, неуплата административного штрафа в срок, предусмотренный КоАП РФ, влечет наложение </w:t>
      </w:r>
      <w:r>
        <w:t>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Постановление может быть обжало</w:t>
      </w:r>
      <w:r>
        <w:t>вано в течение 10 дней со дня вручения или получения копии постановления в Киевский районный суд адрес.</w:t>
      </w:r>
    </w:p>
    <w:p w:rsidR="00A77B3E"/>
    <w:p w:rsidR="00A77B3E">
      <w:r>
        <w:t>Мировой судья 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BF"/>
    <w:rsid w:val="00A77B3E"/>
    <w:rsid w:val="00D971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