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05-0338/9/2023</w:t>
      </w:r>
    </w:p>
    <w:p w:rsidR="00A77B3E">
      <w:r>
        <w:t xml:space="preserve">   П О С Т А Н О В Л Е Н И Е</w:t>
      </w:r>
    </w:p>
    <w:p w:rsidR="00A77B3E">
      <w:r>
        <w:t>22 июня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лица, в отношении которого ведется производство по делу об административном правонарушении, - Нечепоренко М.В.,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Нечепоренко ... года,</w:t>
      </w:r>
    </w:p>
    <w:p w:rsidR="00A77B3E">
      <w:r>
        <w:t xml:space="preserve">       установил:</w:t>
      </w:r>
    </w:p>
    <w:p w:rsidR="00A77B3E">
      <w:r>
        <w:t>Нечепоренко М.В. 20 мая 2023 года в 01 час 05 минут в г. Симферополь, на 24-й улице Коллективных Садов, д. 133, управлял автомобилем марки «...» с государственным регистрационным знаком «...» с признаками опьянения – запах алкоголя изо рта, нарушение речи,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В судебном заседании Нечепоренко М.В. свою вину не признал, с нарушением не согласился, ссылался на то, что не управлял транспортным средством, находился в статусе пешехода.</w:t>
      </w:r>
    </w:p>
    <w:p w:rsidR="00A77B3E">
      <w:r>
        <w:t>Заслушав Нечепоренко М.В.,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Нечепоренко М.В. 20 мая 2023 года в 01 час 05 минут находится в состоянии опьянения, явились запах алкоголя изо рта, нарушение речи, что согласуется с пунктом 3 Правил и отражено в протоколе о направлении на медицинское освидетельствование от 20 мая 2023 года серия 82МО № 002785 освидетельствования на состояние опьянения, в котором Нечепоренко М.В. собственноручно написал «отказываюсь» (л.д.8). </w:t>
      </w:r>
    </w:p>
    <w:p w:rsidR="00A77B3E">
      <w:r>
        <w:t>Должностным лицом органа внутренних дел медицинское освидетельствование  Нечепоренко М.В.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20 мая 2023 года серия 82АП № 206706 об административном правонарушении (л.д.1), справку (л.д. 6), протокол от 20 мая 2023 года серии 82ОТ № 052805 об отстранении от управления транспортным средством (л.д. 7), протокол от 20 мая 2023 года серия 82МО                № 002785 о направлении на медицинское освидетельствование (л.д.8), объяснение (л.д. 9), протокол от 20 мая 2023 года серии 82 ПЗ № 069145 о задержании транспортного средства (л.д. 10), рапорт (л.д. 11), к/свидетельства о поверке (л.д. 12), СD-диск с видеозаписью (л.д. 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Нечепоренко М.В. совершил административное правонарушение, предусмотренное частью 1 статьи 12.26 КоАП РФ. </w:t>
      </w:r>
    </w:p>
    <w:p w:rsidR="00A77B3E">
      <w:r>
        <w:t xml:space="preserve">Доводы Нечепоренко М.В. о том, что он находился в статусе пешехода, суд подвергает критической оценке и относит к избранной линии защиты, которая опровергается исследованной видеозаписью, на которой Нечепоренко М.В. признает факт управления транспортным средством. Все составленные инспектором протоколы подписаны Нечепоренко М.В. без возражений.  </w:t>
      </w:r>
    </w:p>
    <w:p w:rsidR="00A77B3E">
      <w:r>
        <w:t>Утверждения Нечепоренко М.В. об оказании на него психологического воздействия сотрудниками ГИБДД суд относит к голословным и ничем не подтвержденным.</w:t>
      </w:r>
    </w:p>
    <w:p w:rsidR="00A77B3E">
      <w:r>
        <w:t>Нечепоренко М.В. пояснил суду, что с жалобами на действия должностного лица, составившего в отношении него рассматриваемый материал, а также присутствовавшего при этом должностного лица, он не обращался.</w:t>
      </w:r>
    </w:p>
    <w:p w:rsidR="00A77B3E">
      <w:r>
        <w:t>Оценивая действия инспектора ГИБДД при процедуре освидетельствования, суд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Исполнение служебных обязанностей, включая выявление правонарушений, само по себе не может свидетельствовать об его заинтересованности в исходе дела.</w:t>
      </w:r>
    </w:p>
    <w:p w:rsidR="00A77B3E">
      <w:r>
        <w:t xml:space="preserve">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Нечепоренко М.В., не допущено.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Принимая во внимание данные о правонарушителе и обстоятельствах дела, прихожу к выводу о том, что Нечепоренко М.В.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Нечепоренко Максима Викторовича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18810491231100005502.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