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                                                                                      Дело № 05-0339/9/2026</w:t>
      </w:r>
    </w:p>
    <w:p w:rsidR="00A77B3E">
      <w:r>
        <w:t xml:space="preserve">                                                                                              УИД 91MS0009-телефон-телефон</w:t>
      </w:r>
    </w:p>
    <w:p w:rsidR="00A77B3E"/>
    <w:p w:rsidR="00A77B3E">
      <w:r>
        <w:t xml:space="preserve">                                                  ПОСТАНОВЛЕНИЕ</w:t>
      </w:r>
    </w:p>
    <w:p w:rsidR="00A77B3E">
      <w:r>
        <w:t xml:space="preserve">дата                                                                </w:t>
      </w:r>
      <w:r>
        <w:t xml:space="preserve">                 адрес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2 статьи 15.33 Кодекса Российской Федерации об админи</w:t>
      </w:r>
      <w:r>
        <w:t>стративных правонарушениях в отношении</w:t>
      </w:r>
    </w:p>
    <w:p w:rsidR="00A77B3E">
      <w:r>
        <w:t>директора наименование организации (адрес, офис</w:t>
      </w:r>
      <w:r>
        <w:t xml:space="preserve">) </w:t>
      </w:r>
      <w:r>
        <w:t>фио</w:t>
      </w:r>
      <w:r>
        <w:t xml:space="preserve">, паспортные данные, зарегистрированного и паспортные данные Отделом по вопросам миграции ОМВД России по адрес,  </w:t>
      </w:r>
    </w:p>
    <w:p w:rsidR="00A77B3E">
      <w:r>
        <w:t xml:space="preserve">                                                </w:t>
      </w:r>
      <w:r>
        <w:t xml:space="preserve">        установил:</w:t>
      </w:r>
    </w:p>
    <w:p w:rsidR="00A77B3E">
      <w:r>
        <w:t>фио</w:t>
      </w:r>
      <w:r>
        <w:t xml:space="preserve"> – директор наименование организации в нарушение положений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заболеваний», не исполнил обязанн</w:t>
      </w:r>
      <w:r>
        <w:t>ость по своевременному предоставлению в Отделение Фонда социального страхования Российской Федерации по адрес расчета по начисленным страховым взносам за 9 месяцев дата.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</w:t>
      </w:r>
      <w:r>
        <w:t>надлежащим образом. Ходатайств об отложении рассмотрения дела в судебный участок не поступало, связи с чем, руководствуясь статьей 25.1 КоАП РФ, считаю возможным рассмотреть дело в его отсутствие.</w:t>
      </w:r>
    </w:p>
    <w:p w:rsidR="00A77B3E">
      <w:r>
        <w:t>Исследовав материалы дела об административном правонарушени</w:t>
      </w:r>
      <w:r>
        <w:t>и, прихожу к следующему.</w:t>
      </w:r>
    </w:p>
    <w:p w:rsidR="00A77B3E">
      <w:r>
        <w:t>В соответствии с положениями п.1 ст.24 Федерального закона от №125-ФЗ от дата 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</w:t>
      </w:r>
      <w:r>
        <w:t>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 Страхователи ежеквартальн</w:t>
      </w:r>
      <w:r>
        <w:t>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</w:t>
      </w:r>
      <w:r>
        <w:t>твляющим функции по выработке государственной политики и нормативно-правовому регулированию в сфере социального страхования: на бумажном носителе не позднее 25-го числа месяца, следующего за отчетным периодом.</w:t>
      </w:r>
    </w:p>
    <w:p w:rsidR="00A77B3E">
      <w:r>
        <w:t>Предельным сроком представления сведений ЕФС-1</w:t>
      </w:r>
      <w:r>
        <w:t xml:space="preserve"> за 9 месяцев дата является дата. Фактически сведения ЕФС-1 представлены наименование организации дата, то есть с нарушением установленного срока.</w:t>
      </w:r>
    </w:p>
    <w:p w:rsidR="00A77B3E">
      <w:r>
        <w:t>Диспозицией части 2 статьи 15.33 КоАП РФ предусмотрена административная ответственность за нарушение установл</w:t>
      </w:r>
      <w:r>
        <w:t xml:space="preserve">енных законодательством Российской </w:t>
      </w:r>
      <w:r>
        <w:t>Федерации об обязательном социальном страховании от несчастных случаев на производстве и профессиональных заболеваний сроков представления расчета по начисленным и уплаченным страховым взносам в территориальные органы Фон</w:t>
      </w:r>
      <w:r>
        <w:t>да социального страхования Российской Федерации.</w:t>
      </w:r>
    </w:p>
    <w:p w:rsidR="00A77B3E">
      <w:r>
        <w:t>В силу статьи 26.11 КоАП РФ оцениваю представленные материалы дела: протокол об административном правонарушении от дата № 1380083 (л.д.1), выписка ЕГРЮЛ (</w:t>
      </w:r>
      <w:r>
        <w:t>л.д</w:t>
      </w:r>
      <w:r>
        <w:t>. 6-7), копия формы ЕФС-1 (</w:t>
      </w:r>
      <w:r>
        <w:t>л.д</w:t>
      </w:r>
      <w:r>
        <w:t>. 9-10), иные матери</w:t>
      </w:r>
      <w:r>
        <w:t>алы дела,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2 статьи 15.33 КоАП РФ.</w:t>
      </w:r>
    </w:p>
    <w:p w:rsidR="00A77B3E">
      <w:r>
        <w:t>С учетом обс</w:t>
      </w:r>
      <w:r>
        <w:t xml:space="preserve">тоятельств дела, прихожу к выводу о том, что </w:t>
      </w:r>
      <w:r>
        <w:t>фио</w:t>
      </w:r>
      <w:r>
        <w:t xml:space="preserve"> следует подвергнуть административному наказанию в виде наложения административного штрафа в минимальном размере, предусмотренном санкцией вменяемой статьи. </w:t>
      </w:r>
    </w:p>
    <w:p w:rsidR="00A77B3E">
      <w:r>
        <w:t xml:space="preserve">На основании изложенного, руководствуясь статьями </w:t>
      </w:r>
      <w:r>
        <w:t>29.10 и 29.11 Кодекса Российской Федерации об административных правонарушениях, мировой судья</w:t>
      </w:r>
    </w:p>
    <w:p w:rsidR="00A77B3E">
      <w:r>
        <w:t xml:space="preserve">                                                         постановил:</w:t>
      </w:r>
    </w:p>
    <w:p w:rsidR="00A77B3E">
      <w:r>
        <w:t xml:space="preserve">признать директора наименование организации </w:t>
      </w:r>
      <w:r>
        <w:t>фио</w:t>
      </w:r>
      <w:r>
        <w:t xml:space="preserve"> виновным в совершении административного право</w:t>
      </w:r>
      <w:r>
        <w:t>нарушения, предусмотренного частью 2 статьи 15.33 Кодекса Российской Федерации об административных правонарушениях, и назначить ему административное наказание в виде штрафа в размере сумма.</w:t>
      </w:r>
    </w:p>
    <w:p w:rsidR="00A77B3E">
      <w:r>
        <w:t xml:space="preserve">Разъяснить, что в соответствии со статьей 32.2 Кодекса Российской </w:t>
      </w:r>
      <w:r>
        <w:t>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</w:t>
      </w:r>
      <w:r>
        <w:t>несения суммы административного штрафа в банк по следующим реквизитам: получатель УФК по адрес (Отделение Фонда пенсионного и социального страхования Российской Федерации по адрес,  корреспондентский счет                                                № 40</w:t>
      </w:r>
      <w:r>
        <w:t xml:space="preserve">102810645370000035, </w:t>
      </w:r>
      <w:r>
        <w:t>казн</w:t>
      </w:r>
      <w:r>
        <w:t xml:space="preserve">. счет № 03100643000000017500, ОКЦ № 7 Южного ГУ Банка России//УФК по адрес, БИК телефон, ОКТМО телефон, ИНН телефон, КПП телефон, КБК 79711601230060003140, УИН 79791012804260121151, назначение платежа – административный штраф </w:t>
      </w:r>
      <w:r>
        <w:t>фио</w:t>
      </w:r>
      <w:r>
        <w:t xml:space="preserve"> п</w:t>
      </w:r>
      <w:r>
        <w:t>о решению № 05-0339/9/2026, протокол № 1380083).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адрес, </w:t>
      </w:r>
      <w:r>
        <w:t>каб</w:t>
      </w:r>
      <w:r>
        <w:t xml:space="preserve">. № 53.  </w:t>
      </w:r>
    </w:p>
    <w:p w:rsidR="00A77B3E">
      <w:r>
        <w:t xml:space="preserve">Отсутствие документа, свидетельствующего </w:t>
      </w:r>
      <w:r>
        <w:t>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</w:t>
      </w:r>
      <w:r>
        <w:t>раф, к административной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Постановление может быть обжаловано в течение 10 дней со дня получения его копии в Киевский районный суд адрес.</w:t>
      </w:r>
    </w:p>
    <w:p w:rsidR="00A77B3E"/>
    <w:p w:rsidR="00A77B3E">
      <w:r>
        <w:t xml:space="preserve">Мировой судья                                    </w:t>
      </w:r>
      <w:r>
        <w:tab/>
        <w:t xml:space="preserve">                     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38"/>
    <w:rsid w:val="00490A3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