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 xml:space="preserve">                                                                                                      Дело № 05-0342/9/2025</w:t>
      </w:r>
    </w:p>
    <w:p w:rsidR="00A77B3E">
      <w:r>
        <w:t xml:space="preserve">                                                                                     УИД 91MS0009-телефон-телефон</w:t>
      </w:r>
    </w:p>
    <w:p w:rsidR="00A77B3E"/>
    <w:p w:rsidR="00A77B3E">
      <w:r>
        <w:t xml:space="preserve">       П О С Т А Н О В Л Е Н И Е</w:t>
      </w:r>
    </w:p>
    <w:p w:rsidR="00A77B3E">
      <w:r>
        <w:t>дата</w:t>
        <w:tab/>
        <w:t xml:space="preserve">                                                                                   адрес         </w:t>
      </w:r>
    </w:p>
    <w:p w:rsidR="00A77B3E"/>
    <w:p w:rsidR="00A77B3E">
      <w:r>
        <w:t xml:space="preserve">Мировой судья судебного участка № 9 Киевского судебного района адрес   фио, </w:t>
      </w:r>
    </w:p>
    <w:p w:rsidR="00A77B3E">
      <w:r>
        <w:t>при участии лица, в отношении которого ведется производство по делу об административном правонарушении, - фио, потерпевшей – фио, законного представителя потерпевшей – фиоБ</w:t>
      </w:r>
    </w:p>
    <w:p w:rsidR="00A77B3E">
      <w:r>
        <w:t>рассмотрев в открытом судебном заседании дело об административном правонарушении, предусмотренном статьи 6.1.1 Кодекса Российской Федерации об административных правонарушениях, в отношении</w:t>
      </w:r>
    </w:p>
    <w:p w:rsidR="00A77B3E">
      <w:r>
        <w:t>фио, паспортные данные, зарегистрированного и паспортные данные,</w:t>
      </w:r>
    </w:p>
    <w:p w:rsidR="00A77B3E">
      <w:r>
        <w:t xml:space="preserve">                                                           установил:</w:t>
      </w:r>
    </w:p>
    <w:p w:rsidR="00A77B3E">
      <w:r>
        <w:t>фио дата в время, находясь по адресу: адрес, нанес фио один удар кулаком в область головы, причинив физическую боль и телесное повреждение в виде ушиба мягких тканей головы, которое не повлекло последствий, указанных в ст. 115 УК РФ.</w:t>
      </w:r>
    </w:p>
    <w:p w:rsidR="00A77B3E">
      <w:r>
        <w:t>В судебном заседании фио вину не признал, с нарушением не согласился. Пояснил, что не бил фио, а лишь оттолкнул ее от себя.</w:t>
      </w:r>
    </w:p>
    <w:p w:rsidR="00A77B3E">
      <w:r>
        <w:t>Потерпевшая фио пояснила, что дата возвращалась с подругами из колледжа, проходили мимо дома, где лаяли собаки, затем вышел фио, начал делать замечания, шел за ними по улице, затем попытался подойти ближе к ее подруге фио, она закрывала ее от него. Затем фио толкнул ее в грудную клетку, она толкнула его в ответ, после чего он сразу же ударил ее кулаком правой руки в область виска и щеки с левой стороны, отчего она испытала физическую боль, у нее закружилась голова, пошла из носа кровь. В этот же день она обратилась к врачу, в полицию о произошедшем сообщила администрация колледжа.</w:t>
      </w:r>
    </w:p>
    <w:p w:rsidR="00A77B3E">
      <w:r>
        <w:t xml:space="preserve">Выслушав участников процесса, исследовав материалы дела об административном правонарушении, прихожу к следующему. </w:t>
      </w:r>
    </w:p>
    <w:p w:rsidR="00A77B3E">
      <w:r>
        <w:t>Статьей 6.1.1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 xml:space="preserve">В силу статьи 26.11 КоАП РФ оцениваю представленные материалы дела: протокол об административном правонарушении от дата серии 8201 № 273650              (л.д. 1), к/КУСП (л.д. 2), заявление (л.д.3), справку от дата (л.д. 16), объяснение (л.д. 7,12), диск с видеозаписью, а также иные материалы как надлежащие доказательства. </w:t>
      </w:r>
    </w:p>
    <w:p w:rsidR="00A77B3E">
      <w:r>
        <w:t>Показания потерпевшей фио об обстоятельствах конфликта с                  фио последовательны, согласуются с иными материалами дела, в частности видеозаписью, на которой, вопреки утверждениям фио, зафиксирован момент нанесения им удара фио в область головы.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статьей 6.1.1 КоАП РФ.</w:t>
      </w:r>
    </w:p>
    <w:p w:rsidR="00A77B3E">
      <w:r>
        <w:t>При назначении фио наказания учитывается характер совершенного правонарушения, его конкретные обстоятельства, в частности несовершеннолетние потерпевшей, наступившие последствия, личность правонарушителя, отсутствие обстоятельств, смягчающих и отягчающих административную ответственность.</w:t>
      </w:r>
    </w:p>
    <w:p w:rsidR="00A77B3E">
      <w:r>
        <w:t xml:space="preserve"> На основании изложенного, руководствуясь статьями 29.10 и 29.11 КоАП РФ,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статьи 6.1.1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A77B3E">
      <w: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 УФК по адрес, БИК: телефон, единый казначейский счет: 40102810645370000035, казначейский счет: 03100643000000017500, ОКТМО: телефон, КБК: телефон телефон,  УИН 0410760300095003422506109. 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 xml:space="preserve">Постановление может быть обжаловано в Киевский районный суд адрес в течение 10 дней со дня получения копии постановления. </w:t>
      </w:r>
    </w:p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