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Дело № 05-0344/9/2026</w:t>
      </w:r>
    </w:p>
    <w:p w:rsidR="00A77B3E">
      <w:r>
        <w:t xml:space="preserve">                                                                                             УИД 23MS0148-телефон-телефон</w:t>
      </w:r>
    </w:p>
    <w:p w:rsidR="00A77B3E"/>
    <w:p w:rsidR="00A77B3E">
      <w:r>
        <w:t>П О С</w:t>
      </w:r>
      <w:r>
        <w:t xml:space="preserve">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– </w:t>
      </w:r>
      <w:r>
        <w:t>фио</w:t>
      </w:r>
      <w:r>
        <w:t xml:space="preserve">, при участии </w:t>
      </w:r>
      <w:r>
        <w:t>фио</w:t>
      </w:r>
      <w:r>
        <w:t>,</w:t>
      </w:r>
    </w:p>
    <w:p w:rsidR="00A77B3E">
      <w:r>
        <w:t>рассмотрев в открытом судебном заседании дело об административно</w:t>
      </w:r>
      <w:r>
        <w:t xml:space="preserve">м правонарушении, предусмотренном частью 4 статьи 12.15 Кодекса Российской Федерации об административных правонарушениях в отношении </w:t>
      </w:r>
    </w:p>
    <w:p w:rsidR="00A77B3E">
      <w:r>
        <w:t>фио</w:t>
      </w:r>
      <w:r>
        <w:t>, паспортные данные</w:t>
      </w:r>
      <w:r>
        <w:t>,  зарегистрированного по адресу: адрес, проживающего по адресу: адрес, адрес, наименование орг</w:t>
      </w:r>
      <w:r>
        <w:t>анизации, адрес, паспортные данные телефон, в/у телефон от дата,</w:t>
      </w:r>
    </w:p>
    <w:p w:rsidR="00A77B3E">
      <w:r>
        <w:t xml:space="preserve">                                                              установил:</w:t>
      </w:r>
    </w:p>
    <w:p w:rsidR="00A77B3E">
      <w:r>
        <w:t>фио</w:t>
      </w:r>
      <w:r>
        <w:t xml:space="preserve"> дата в время на адрес на 39 км + 698 м, управляя транспортным средством марка автомобиля</w:t>
      </w:r>
      <w:r>
        <w:t xml:space="preserve">» с государственным </w:t>
      </w:r>
      <w:r>
        <w:t>регистрационным знаком «</w:t>
      </w:r>
      <w:r>
        <w:t xml:space="preserve">», при совершении обгона впереди движущегося транспортного средства, выехал на полосу встречного движения в зоне действия дорожного знака 3.20 «Обгон запрещен», нарушив </w:t>
      </w:r>
      <w:r>
        <w:t>п</w:t>
      </w:r>
      <w:r>
        <w:t>.п</w:t>
      </w:r>
      <w:r>
        <w:t xml:space="preserve"> 1.3, 9.1.1 Правил дорожного движения Российской Фед</w:t>
      </w:r>
      <w:r>
        <w:t>ерации.</w:t>
      </w:r>
    </w:p>
    <w:p w:rsidR="00A77B3E">
      <w:r>
        <w:t>фио</w:t>
      </w:r>
      <w:r>
        <w:t xml:space="preserve"> в судебном заседании с нарушением согласился, вину признал, ходатайствовал о назначении наказания в виде штрафа.</w:t>
      </w:r>
    </w:p>
    <w:p w:rsidR="00A77B3E">
      <w:r>
        <w:t xml:space="preserve">Заслушав </w:t>
      </w:r>
      <w:r>
        <w:t>фио</w:t>
      </w:r>
      <w:r>
        <w:t xml:space="preserve">, 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2.1 КоАП</w:t>
      </w:r>
      <w:r>
        <w:t xml:space="preserve">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</w:t>
      </w:r>
      <w:r>
        <w:t>министративная ответственность.</w:t>
      </w:r>
    </w:p>
    <w:p w:rsidR="00A77B3E">
      <w:r>
        <w:t xml:space="preserve">Правила дорожного движения Российской Федерации, утвержденные Постановлением Совета министров – Правительства РФ от дата №1090 «О правилах дорожного движения» (далее – ПДД РФ) устанавливают, что участники дорожного движения </w:t>
      </w:r>
      <w:r>
        <w:t>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 (</w:t>
      </w:r>
      <w:r>
        <w:t xml:space="preserve">п. 1.3). </w:t>
      </w:r>
    </w:p>
    <w:p w:rsidR="00A77B3E">
      <w:r>
        <w:t>В соответствии с подпунктом 9.1.1 ПДД РФ -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разметкой 1.1, 1.3 или раз</w:t>
      </w:r>
      <w:r>
        <w:t xml:space="preserve">меткой 1.11, прерывистая линия которой расположена слева. </w:t>
      </w:r>
    </w:p>
    <w:p w:rsidR="00A77B3E">
      <w:r>
        <w:t xml:space="preserve">Таким образом, ПДД РФ устанавливают запрет на въезд на границы горизонтальной дорожной разметки 1.1, в нарушение которого дата в время на </w:t>
      </w:r>
      <w:r>
        <w:t>адрес на 39 км + 698 м, управляя транспортным средством мар</w:t>
      </w:r>
      <w:r>
        <w:t>ка автомобиля</w:t>
      </w:r>
      <w:r>
        <w:t>» с государственным регистрационным знаком «</w:t>
      </w:r>
      <w:r>
        <w:t>», при совершении обгона впереди движущегося транспортного средства, выехал на полосу встречного движения в зоне действия дорожного знака 3.20 «Обгон запрещен».</w:t>
      </w:r>
    </w:p>
    <w:p w:rsidR="00A77B3E">
      <w:r>
        <w:t>Диспозицией части 4 стат</w:t>
      </w:r>
      <w:r>
        <w:t>ьи 12.15 КоАП РФ предусмотрена административная ответственность за выезд в нарушение Правил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часть</w:t>
      </w:r>
      <w:r>
        <w:t>ю 3 настоящей статьи.</w:t>
      </w:r>
    </w:p>
    <w:p w:rsidR="00A77B3E">
      <w:r>
        <w:t>В силу статьи 26.11 КоАП РФ оцениваю представленные материалы дела: протокол от дата серии 23 АВ № 686850 об административном правонарушении (л.д.5), видеозапись (</w:t>
      </w:r>
      <w:r>
        <w:t>л.д</w:t>
      </w:r>
      <w:r>
        <w:t>. 4), рапорт (</w:t>
      </w:r>
      <w:r>
        <w:t>л.д</w:t>
      </w:r>
      <w:r>
        <w:t>. 3), схему (</w:t>
      </w:r>
      <w:r>
        <w:t>л.д</w:t>
      </w:r>
      <w:r>
        <w:t>. 6-7), рапорт (</w:t>
      </w:r>
      <w:r>
        <w:t>л.д</w:t>
      </w:r>
      <w:r>
        <w:t>. 3), сведения о</w:t>
      </w:r>
      <w:r>
        <w:t xml:space="preserve"> правонарушениях (</w:t>
      </w:r>
      <w:r>
        <w:t>л.д</w:t>
      </w:r>
      <w:r>
        <w:t>. 8), а также иные материалы,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</w:t>
      </w:r>
      <w:r>
        <w:t>стью 4 статьи 12.15 КоАП РФ.</w:t>
      </w:r>
    </w:p>
    <w:p w:rsidR="00A77B3E">
      <w:r>
        <w:t>При назначении наказания учитывается характер совершенного правонарушения, личность правонарушителя, признание вины в качестве смягчающего обстоятельства и отсутствие отягчающих обстоятельств.</w:t>
      </w:r>
    </w:p>
    <w:p w:rsidR="00A77B3E">
      <w:r>
        <w:t xml:space="preserve">С учетом данных о правонарушителе </w:t>
      </w:r>
      <w:r>
        <w:t xml:space="preserve">и обстоятельствах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</w:t>
      </w:r>
      <w:r>
        <w:t>арушениях, мировой судья,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частью 4 статьи 12.15 Кодекса Российской Федерации об административных правонарушениях и назначить ему административное наказание в </w:t>
      </w:r>
      <w:r>
        <w:t>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</w:t>
      </w:r>
      <w:r>
        <w:t>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адрес (ОМВД России по адрес), адрес//УФК по адрес,  КПП телефон,</w:t>
      </w:r>
      <w:r>
        <w:t xml:space="preserve"> ИНН телефон, ОКТМО телефон, КБК 18811601123010001140, БИК телефон, УИН 18810423260360001007.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</w:t>
      </w:r>
      <w:r>
        <w:t xml:space="preserve">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</w:t>
      </w:r>
      <w:r>
        <w:t xml:space="preserve">не уплатившего административный штраф, к административной ответственности в соответствии с </w:t>
      </w:r>
      <w:r>
        <w:t>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</w:t>
      </w:r>
      <w:r>
        <w:t>0 дней со дня получения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59"/>
    <w:rsid w:val="00A77B3E"/>
    <w:rsid w:val="00D5595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