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05-0357/9/2026</w:t>
      </w:r>
    </w:p>
    <w:p w:rsidR="00A77B3E">
      <w:r>
        <w:t xml:space="preserve">                                                                                   УИД 91MS0019-телефон-телефон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</w:r>
      <w:r>
        <w:tab/>
      </w:r>
      <w:r>
        <w:tab/>
        <w:t xml:space="preserve">                                                                 адрес</w:t>
      </w:r>
    </w:p>
    <w:p w:rsidR="00A77B3E"/>
    <w:p w:rsidR="00A77B3E">
      <w:r>
        <w:t>Мировой судья судебного участка № 9 Кие</w:t>
      </w:r>
      <w:r>
        <w:t xml:space="preserve">вского судебного района адрес </w:t>
      </w:r>
      <w:r>
        <w:t>фио</w:t>
      </w:r>
      <w:r>
        <w:t xml:space="preserve">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>фио</w:t>
      </w:r>
      <w:r>
        <w:t>, паспортные данные,</w:t>
      </w:r>
      <w:r>
        <w:t xml:space="preserve"> зарегистрированного по адресу: адрес</w:t>
      </w:r>
      <w:r>
        <w:t xml:space="preserve">, паспортные данные, </w:t>
      </w:r>
    </w:p>
    <w:p w:rsidR="00A77B3E">
      <w:r>
        <w:t xml:space="preserve">                                                     установил:</w:t>
      </w:r>
    </w:p>
    <w:p w:rsidR="00A77B3E">
      <w:r>
        <w:t xml:space="preserve">постановлением от дата № </w:t>
      </w:r>
      <w:r>
        <w:t>фио</w:t>
      </w:r>
      <w:r>
        <w:t xml:space="preserve"> </w:t>
      </w:r>
      <w:r>
        <w:t>признан</w:t>
      </w:r>
      <w:r>
        <w:t xml:space="preserve"> виновным в совершении административн</w:t>
      </w:r>
      <w:r>
        <w:t>ого правонарушения, предусмотренного п. 2 ст. 12.9 КоАП РФ, и подвергнут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</w:t>
      </w:r>
      <w:r>
        <w:t xml:space="preserve">ий части 1 статьи 32.2 КоАП РФ по своевременной уплатой административного штрафа – не позднее дата, в отношении </w:t>
      </w:r>
      <w:r>
        <w:t>фио</w:t>
      </w:r>
      <w:r>
        <w:t xml:space="preserve"> дата составлен протокол 82 АП № 343743 об административном правонарушении, предусмотренном частью 1 статьи 20.25 КоАП РФ.</w:t>
      </w:r>
    </w:p>
    <w:p w:rsidR="00A77B3E">
      <w:r>
        <w:t>фио</w:t>
      </w:r>
      <w:r>
        <w:t xml:space="preserve"> в судебное зас</w:t>
      </w:r>
      <w:r>
        <w:t>едание не явился, о дате и времени судебного заседания извещен надлежащим образом, ходатайств об отложении судебного разбирательства в адрес судебного участка не поступало, в связи с чем считаю возможным рассмотреть дело в его отсутствие.</w:t>
      </w:r>
    </w:p>
    <w:p w:rsidR="00A77B3E">
      <w:r>
        <w:t>Исследовав матери</w:t>
      </w:r>
      <w:r>
        <w:t xml:space="preserve">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</w:t>
      </w:r>
      <w:r>
        <w:t xml:space="preserve">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</w:t>
      </w:r>
      <w:r>
        <w:t>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</w:t>
      </w:r>
      <w:r>
        <w:t xml:space="preserve">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</w:t>
      </w:r>
      <w:r>
        <w:t xml:space="preserve"> дата 82 АП № 343743 об административном правонарушении, предусмотренном частью 1 статьи 20.25 КоАП РФ (</w:t>
      </w:r>
      <w:r>
        <w:t>л.д</w:t>
      </w:r>
      <w:r>
        <w:t xml:space="preserve">. 1), копию постановления от </w:t>
      </w:r>
      <w:r>
        <w:t xml:space="preserve">дата № </w:t>
      </w:r>
      <w:r>
        <w:t>(</w:t>
      </w:r>
      <w:r>
        <w:t>л.д</w:t>
      </w:r>
      <w:r>
        <w:t>. 3), карточку операции с в/у (</w:t>
      </w:r>
      <w:r>
        <w:t>л.д</w:t>
      </w:r>
      <w:r>
        <w:t>. 4), сведения о правонарушениях (</w:t>
      </w:r>
      <w:r>
        <w:t>л.д</w:t>
      </w:r>
      <w:r>
        <w:t>. 5) как надлежащ</w:t>
      </w:r>
      <w:r>
        <w:t>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 частью 1 статьи 20.25 КоАП РФ.</w:t>
      </w:r>
    </w:p>
    <w:p w:rsidR="00A77B3E">
      <w:r>
        <w:t xml:space="preserve">С учетом данных о правонарушителе </w:t>
      </w:r>
      <w:r>
        <w:t xml:space="preserve">и обстоятельствах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</w:t>
      </w:r>
      <w:r>
        <w:t>ных правонарушениях, мировой судья,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ему административное на</w:t>
      </w:r>
      <w:r>
        <w:t>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</w:t>
      </w:r>
      <w:r>
        <w:t xml:space="preserve">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</w:t>
      </w:r>
      <w:r>
        <w:t xml:space="preserve">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телефон </w:t>
      </w:r>
      <w:r>
        <w:t>телеф</w:t>
      </w:r>
      <w:r>
        <w:t>он</w:t>
      </w:r>
      <w:r>
        <w:t>,  УИН 0410760300095003572620132.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</w:t>
      </w:r>
      <w:r>
        <w:t xml:space="preserve">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</w:t>
      </w:r>
      <w:r>
        <w:t>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</w:t>
      </w:r>
      <w:r>
        <w:t xml:space="preserve">я                              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A69"/>
    <w:rsid w:val="004B0A69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