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05-0372/9/2024</w:t>
      </w:r>
    </w:p>
    <w:p w:rsidR="00A77B3E">
      <w:r>
        <w:t>УИД 91MS0009-телефон-телефон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адрес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>фио, паспортные данные, АРК, Украина, зарегистрированного по адресу: адрес,                     адрес, проживающего по адресу: РК, адрес ... д...., паспортные данные телефон,</w:t>
      </w:r>
    </w:p>
    <w:p w:rsidR="00A77B3E">
      <w:r>
        <w:t>установил:</w:t>
      </w:r>
    </w:p>
    <w:p w:rsidR="00A77B3E">
      <w:r>
        <w:t>фио дата в время по адресу: адрес ... в районе дома №..., не имея права управления транспортными средствами, управляла транспортным средством – мопедом марка автомобиля рама AF телефон, с признаком опьянения – поведение не соответствующее обстановке,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пункты 2.1.1, 2.3.2 Правил дорожного движения Российской Федерации.</w:t>
      </w:r>
    </w:p>
    <w:p w:rsidR="00A77B3E">
      <w:r>
        <w:t>В судебном заседании фио вину признал, с нарушением согласился.</w:t>
      </w:r>
    </w:p>
    <w:p w:rsidR="00A77B3E">
      <w:r>
        <w:t>Выслушав фио,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дата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дата № 1882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Как усматривается из материалов дела, у сотрудника ГИБДД основаниями полагать, что водитель фио дата в время находится в состоянии опьянения, явилось поведение не соответствующее обстановке, что согласуется с пунктом 2 Правил и отражено в протоколе об отстранении от управления транспортным средством от дата серии 82ОТ № 058090. </w:t>
      </w:r>
    </w:p>
    <w:p w:rsidR="00A77B3E">
      <w: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фио был направлен для прохождения медицинского освидетельствования на состояние опьянения.</w:t>
      </w:r>
    </w:p>
    <w:p w:rsidR="00A77B3E">
      <w:r>
        <w:t>Должностным лицом органа внутренних дел освидетельствование фио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дела.</w:t>
      </w:r>
    </w:p>
    <w:p w:rsidR="00A77B3E">
      <w:r>
        <w:t>Согласно информации базы данных «ФИС ГИБДД-М», водительское удостоверение на фио не зарегистрировано (л.д.4).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дата серии 82АП № 259927 об административном правонарушении (л.д.1), параметры поиска (л.д. 3), справка ФИС ГИБДД-М (л.д. 4), протокол от дата серии 82 ОТ№ 058090 об отстранении от управления транспортным средством (л.д. 5), протокол от дата сери адрес №017112 о направлении на медицинское освидетельствование на состояние опьянения (л.д. 6), протокол о задержании транспортного средства от дата серии 82 ПЗ №074289 (л.д.7), объяснение (л.д. 8), рапорт          (л.д. 9), CD-диск с видеоматериалом  (л.д. 14),  протокол от дата серии 61EP № 001927 о доставлении (л.д. 15), протокол об административном задержании от дата серии 82АЗ № 001950 (л.д. 16),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обстоятельства, отсутствие отягчающих обстоятельств.</w:t>
      </w:r>
    </w:p>
    <w:p w:rsidR="00A77B3E">
      <w:r>
        <w:t>Наказание подлежит назначению на минимальный срок, предусмотренный санкцией части 2 статьи 12.26 КоАП РФ.</w:t>
      </w:r>
    </w:p>
    <w:p w:rsidR="00A77B3E">
      <w:r>
        <w:t>фио не относится к категории лиц, установленных частью 2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Постановление судьи об административном аресте исполняется сотрудниками органов внутренних дел немедленно после вынесения такого постановления.</w:t>
      </w:r>
    </w:p>
    <w:p w:rsidR="00A77B3E">
      <w:r>
        <w:t>В срок административного ареста зачесть срок административного задержания             фио согласно протокола об административном задержании от дата серии 82АЗ № 001950, исчисляемый с момента доставления согласно протокола от дата серии 61ЕР №001927.</w:t>
      </w:r>
    </w:p>
    <w:p w:rsidR="00A77B3E">
      <w:r>
        <w:t>Исполнение административного ареста поручить ОГИБДД УМВД России по                         адрес.</w:t>
      </w:r>
    </w:p>
    <w:p w:rsidR="00A77B3E">
      <w:r>
        <w:t>Постановление может быть обжаловано в Киевский районный суд                                      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