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Дело № 05-0380/9/2026</w:t>
      </w:r>
    </w:p>
    <w:p w:rsidR="00A77B3E">
      <w:r>
        <w:t xml:space="preserve">    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                     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    адрес                                        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4 статьи 12.15 Кодекса Российской Ф</w:t>
      </w:r>
      <w:r>
        <w:t xml:space="preserve">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 УССР, зарегистрированного и паспортные данные телефон, в/у телефон от дата, </w:t>
      </w:r>
    </w:p>
    <w:p w:rsidR="00A77B3E">
      <w:r>
        <w:t>установил:</w:t>
      </w:r>
    </w:p>
    <w:p w:rsidR="00A77B3E">
      <w:r>
        <w:t>фио</w:t>
      </w:r>
      <w:r>
        <w:t xml:space="preserve"> дата </w:t>
      </w:r>
      <w:r>
        <w:t>в</w:t>
      </w:r>
      <w:r>
        <w:t xml:space="preserve"> время по адресу: адрес, управляя автомобилем марка автомобиля</w:t>
      </w:r>
      <w:r>
        <w:t>» с гос</w:t>
      </w:r>
      <w:r>
        <w:t>ударственным регистрационным знаком  «</w:t>
      </w:r>
      <w:r>
        <w:t>», совершил выезд на полосу, предназначенную для встречного движения, в зоне действия разметки 1.1 ПДД РФ, нарушив п.9.1.1 ПДД РФ, совершив данное правонарушение в течение года повторно.</w:t>
      </w:r>
    </w:p>
    <w:p w:rsidR="00A77B3E">
      <w:r>
        <w:t>фио</w:t>
      </w:r>
      <w:r>
        <w:t xml:space="preserve"> в судебное заседани</w:t>
      </w:r>
      <w:r>
        <w:t>е не явился, о дате, времени и месте рассмотрения дела извещен надлежащим образом, ходатайств об отложении судебного разбирательства не поступало, в связи с чем считаю возможным рассмотреть дело в его отсутствие.</w:t>
      </w:r>
    </w:p>
    <w:p w:rsidR="00A77B3E">
      <w:r>
        <w:t>Исследовав материалы дела об административн</w:t>
      </w:r>
      <w:r>
        <w:t>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</w:t>
      </w:r>
      <w:r>
        <w:t>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 xml:space="preserve">Как усматривается из материалов дела, постановлением от дата </w:t>
      </w:r>
      <w:r>
        <w:t>фио</w:t>
      </w:r>
      <w:r>
        <w:t xml:space="preserve"> привлечен к административной ответственности за совершение административного правонару</w:t>
      </w:r>
      <w:r>
        <w:t xml:space="preserve">шения, предусмотренного частью 4 статьи 12.15 КоАП РФ, и подвергнут административному наказанию в виде штрафа в размере сумма. </w:t>
      </w:r>
    </w:p>
    <w:p w:rsidR="00A77B3E">
      <w:r>
        <w:t>Указанное постановление обжаловано, оставлено без изменений решением начальника ЦАФАП МВД по адрес от дата.</w:t>
      </w:r>
    </w:p>
    <w:p w:rsidR="00A77B3E">
      <w:r>
        <w:t xml:space="preserve">Диспозицией части 4 </w:t>
      </w:r>
      <w:r>
        <w:t>статьи 12.15 КоАП РФ предусмотрена административная ответственность за выезд в нарушение Правил дорожного движения на полосу, предназначенную для встречного движения, либо на трамвайные пути встречного направления.</w:t>
      </w:r>
    </w:p>
    <w:p w:rsidR="00A77B3E">
      <w:r>
        <w:t>Правила дорожного движения Российской Фед</w:t>
      </w:r>
      <w:r>
        <w:t>ерации, утвержденные Постановлением Совета министров – Правительства РФ от дата №1090 «О правилах дорожного движения» (далее – ПДД РФ) устанавливают, что участники дорожного движения обязаны знать и соблюдать относящиеся к ним требования Правил, сигналов с</w:t>
      </w:r>
      <w:r>
        <w:t xml:space="preserve">ветофоров, знаков и разметки, а также выполнять распоряжения </w:t>
      </w:r>
      <w:r>
        <w:t xml:space="preserve">регулировщиков, действующих в пределах предоставленных им прав и регулирующих дорожное движение установленными сигналами (п. 1.3). </w:t>
      </w:r>
    </w:p>
    <w:p w:rsidR="00A77B3E">
      <w:r>
        <w:t>В соответствии с подпунктом 9.1.1 ПДД РФ - на любых дорогах с д</w:t>
      </w:r>
      <w:r>
        <w:t xml:space="preserve">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слева. </w:t>
      </w:r>
    </w:p>
    <w:p w:rsidR="00A77B3E">
      <w:r>
        <w:t>Таким образом,</w:t>
      </w:r>
      <w:r>
        <w:t xml:space="preserve"> ПДД РФ устанавливают запрет на въезд на границы горизонтальной дорожной разметки 1.1, в нарушение которого </w:t>
      </w:r>
      <w:r>
        <w:t>фио</w:t>
      </w:r>
      <w:r>
        <w:t xml:space="preserve"> дата в время по адресу: адрес, управляя автомобилем марка автомобиля</w:t>
      </w:r>
      <w:r>
        <w:t>» с государственным регистрационным знаком  «</w:t>
      </w:r>
      <w:r>
        <w:t>», совершил выез</w:t>
      </w:r>
      <w:r>
        <w:t>д на полосу, предназначенную для встречного движения при этом пересек сплошную линию дорожной разметки 1.1, разделяющую транспортных потоки противоположных направлений, совершив данное правонарушение в течение года повторно.</w:t>
      </w:r>
    </w:p>
    <w:p w:rsidR="00A77B3E">
      <w:r>
        <w:t>Диспозицией части 5 статьи 12.1</w:t>
      </w:r>
      <w:r>
        <w:t>5 КоАП РФ предусмотрена административная ответственность за повторное совершение административного правонарушения, предусмотренного частью 4 настоящей статьи.</w:t>
      </w:r>
    </w:p>
    <w:p w:rsidR="00A77B3E">
      <w:r>
        <w:t>В силу статьи 26.11 КоАП РФ оцениваю представленные материалы дела: протокол от дата серии 82АП №</w:t>
      </w:r>
      <w:r>
        <w:t xml:space="preserve"> 343732 об административном правонарушении (л.д.1), постановление от дата №18810582260123031502 об административном правонарушении (</w:t>
      </w:r>
      <w:r>
        <w:t>л.д</w:t>
      </w:r>
      <w:r>
        <w:t>. 3-4), решение от дата (</w:t>
      </w:r>
      <w:r>
        <w:t>л.д</w:t>
      </w:r>
      <w:r>
        <w:t>. 5-6), карточка операции с в/у (</w:t>
      </w:r>
      <w:r>
        <w:t>л.д</w:t>
      </w:r>
      <w:r>
        <w:t>. 7), сведения о правонарушениях (</w:t>
      </w:r>
      <w:r>
        <w:t>л.д</w:t>
      </w:r>
      <w:r>
        <w:t>. 8-9), диск с видео</w:t>
      </w:r>
      <w:r>
        <w:t>записью (</w:t>
      </w:r>
      <w:r>
        <w:t>л.д</w:t>
      </w:r>
      <w:r>
        <w:t xml:space="preserve"> 10), а также иные материалы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5 ста</w:t>
      </w:r>
      <w:r>
        <w:t>тьи 12.15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отсутствие смягчающих и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лишения права управления транспортными средствами.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</w:t>
      </w:r>
      <w:r>
        <w:t>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5 статьи 12.15 Кодекса Российской Федерации об административных правонарушениях, и назначить ему административное наказание в виде лишения права управлен</w:t>
      </w:r>
      <w:r>
        <w:t>ия транспортными средствами сроком на 1 (один) год.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</w:t>
      </w:r>
      <w:r>
        <w:t>ответствующего специального права.</w:t>
      </w:r>
    </w:p>
    <w:p w:rsidR="00A77B3E">
      <w:r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</w:t>
      </w:r>
      <w:r>
        <w:t xml:space="preserve">специального права лицо, лишенное специального права, должно сдать </w:t>
      </w:r>
      <w:r>
        <w:t>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>В случае уклонения лица, лишенного</w:t>
      </w:r>
      <w:r>
        <w:t xml:space="preserve">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</w:t>
      </w:r>
      <w:r>
        <w:t xml:space="preserve">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может быть обжаловано в Киевский районн</w:t>
      </w:r>
      <w:r>
        <w:t>ый суд адрес в течение 10 дней со дня получения копии постановления.</w:t>
      </w:r>
    </w:p>
    <w:p w:rsidR="00A77B3E"/>
    <w:p w:rsidR="00A77B3E">
      <w:r>
        <w:t xml:space="preserve">          Мировой судья   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41"/>
    <w:rsid w:val="00A77B3E"/>
    <w:rsid w:val="00AC43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