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№05-0393/9/2023</w:t>
      </w:r>
    </w:p>
    <w:p w:rsidR="00A77B3E">
      <w:r>
        <w:t>П О С Т А Н О В Л Е Н И Е</w:t>
      </w:r>
    </w:p>
    <w:p w:rsidR="00A77B3E">
      <w:r>
        <w:t>26 июля 2023 года</w:t>
        <w:tab/>
        <w:t xml:space="preserve">                     г. Симферополь</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Метелицы ......,</w:t>
      </w:r>
    </w:p>
    <w:p w:rsidR="00A77B3E">
      <w:r>
        <w:t xml:space="preserve">         установил:</w:t>
      </w:r>
    </w:p>
    <w:p w:rsidR="00A77B3E">
      <w:r>
        <w:t>Метелица В.А. 11 июня 2023 года в 10 часов 15 минут по адресу: г. Симферополь,                  ул. Куйбышева, д. 227, управлял транспортным средством – автомобилем «...» с государственным регистрационным знаком «...» в состоянии опьянения, чем нарушил пункт 2.7 Правил дорожного движения Российской Федерации.</w:t>
      </w:r>
    </w:p>
    <w:p w:rsidR="00A77B3E">
      <w:r>
        <w:t>Метелица В.А. в судебное заседание не явился, о дате, месте и времени проведения судебного заседания извещен надлежащим образом, о причинах неявки суду не сообщил,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Как следует из материалов дела, основаниями полагать сотруднику ГИБДД, что водитель Метелица В.А. находится в состоянии опьянения, явилось наличие у последнего запаха алкоголя изо рта, резкое изменение окраски кожных покровов лица, что согласуется с пунктом 3 «Правил» и отражено в Акте от 11 июня 2023 года серии 82АО №022889 освидетельствования на состояние алкогольного опьянения (л.д. 4).</w:t>
      </w:r>
    </w:p>
    <w:p w:rsidR="00A77B3E">
      <w:r>
        <w:t xml:space="preserve">Согласно данного Акта, освидетельствование Метелица В.А. на состояние алкогольного опьянения проводилось с применением технического средства измерения «Юпитер К» №004060, которым было установлено наличие абсолютного этилового спирта в выдыхаемом им воздухе в количестве 0,379 мг/л. В данном протоколе, в графе «с результатами освидетельствования на состояние алкогольного опьянения» Метелица В.А. согласился. Видеозаписью зафиксирована процедура прохождения Метелицы В.А. освидетельствования на месте, квитанция прибора алкотектора приобщена к материалам дела, в ней указаны дата, время, результаты процедуры и фамилия освидетельствованного (л.д. 3). </w:t>
      </w:r>
    </w:p>
    <w:p w:rsidR="00A77B3E">
      <w:r>
        <w:t>Поскольку Метелица В.А.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11 июня 2023 года серии 82АП №199810 об административном правонарушении (л.д.1), протокол от 11 июня 2023 года серии 82 ОТ №050533 об отстранении от управления транспортным средством (л.д. 2), квитанцию (л.д. 3), акт серии 82АО №022889 освидетельствования на состояние алкогольного опьянения от 11 июня 2023 года (л.д. 4), копию свидетельства о поверке (л.д. 5), протокол от 11 июня 2023 о задержании транспортного средства серии 82ПЗ №068324 (л.д.6), параметры поиска (л.д. 7), справку        (л.д. 8), карточку операции с ВУ (л.д. 9), карточку учета ТС (л.д.10), рапорт (л.д. 13). CD-диск с видеозаписью (л.д. 14),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Метелица В.А.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Метелицу В.А.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Метелицу ...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18810491235000004095.</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 xml:space="preserve">Мировой судья                                                                                                        И.Е. Оникий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