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№05-0400/9/2025</w:t>
      </w:r>
    </w:p>
    <w:p w:rsidR="00A77B3E">
      <w:r>
        <w:t xml:space="preserve">                                                                                        УИД 91MS0009-телефон-телефон</w:t>
      </w:r>
    </w:p>
    <w:p w:rsidR="00A77B3E"/>
    <w:p w:rsidR="00A77B3E">
      <w:r>
        <w:t>П О С Т А Н О В Л Е Н И Е</w:t>
      </w:r>
    </w:p>
    <w:p w:rsidR="00A77B3E">
      <w:r>
        <w:t>дата</w:t>
        <w:tab/>
        <w:t xml:space="preserve">                        адрес</w:t>
      </w:r>
    </w:p>
    <w:p w:rsidR="00A77B3E"/>
    <w:p w:rsidR="00A77B3E">
      <w:r>
        <w:t>Мировой судья судебного участка № 9 Киевского судебного района адрес фио, при участии защитника – фио,</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фио, паспортные данные, зарегистрированного по адресу: адрес, паспортные данные, в/у телефон от дата</w:t>
      </w:r>
    </w:p>
    <w:p w:rsidR="00A77B3E">
      <w:r>
        <w:t xml:space="preserve">                                                                  установил:</w:t>
      </w:r>
    </w:p>
    <w:p w:rsidR="00A77B3E">
      <w:r>
        <w:t>фио Д.Д. дата в время по адресу: адрес, управлял транспортным средством – марка автомобиля с государственным регистрационным знаком «СЕ6428ВО» в состоянии опьянения, чем нарушил пункт 2.7 Правил дорожного движения Российской Федерации.</w:t>
      </w:r>
    </w:p>
    <w:p w:rsidR="00A77B3E">
      <w:r>
        <w:t>фио Д.Д.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Защитник фио ходатайствовал о признании недопустимыми доказательств и прекращении производства по делу.</w:t>
      </w:r>
    </w:p>
    <w:p w:rsidR="00A77B3E">
      <w:r>
        <w:t>Заслушав защитника, исследовав материалы дела об административном правонарушении, прихожу к следующему.</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запаха алкоголя изо рта, резкое изменение окраски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серии 82ОТ № 068115 (л.д. 7). </w:t>
      </w:r>
    </w:p>
    <w:p w:rsidR="00A77B3E">
      <w:r>
        <w:t xml:space="preserve">Согласно акта серии 82АО № 041916 от дата, освидетельствование фио на состояние алкогольного опьянения проводилось с применением технического средства измерения «Юпитер » №00412  которым было установлено наличие абсолютного этилового спирта в выдыхаемом им воздухе в количестве 1,133 мг/л. В данном протоколе, в графе «с результатами освидетельствования на состояние алкогольного опьянения» фио не согласился. </w:t>
      </w:r>
    </w:p>
    <w:p w:rsidR="00A77B3E">
      <w:r>
        <w:t>Согласно пункта 8 Правил направлению на медицинское освидетельствование на состояние опьянения подлежит водитель транспортного средства при несогласии с результатами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В соответствии с актом медицинского освидетельствования на состояние опьянения от дата № 431 у фио установлено состояние опьянения (обнаружено наличие абсолютного этилового спирта в выдыхаемом им воздухе в количестве 1,09 мг/л).</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№291833 об административном правонарушении (л.д.1), карточка операции с в/у (л.д.3), сведения о правонарушениях (л.д.4-5), справка (л.д.6), протокол от дата серии 82 ОТ  № 068115 об отстранении от управления транспортным средством (л.д. 7), квитанцию прибора алкотектора (л.д. 8), акт освидетельствования на состоянии алкогольного опьянения от дата серии 82АО № 041916 (л.д. 9), протокол от дата адрес №019663 о направлении на медицинское освидетельствование не состояние опьянения (л.д.10), акт медицинского освидетельствования от дата №431  (л.д. 11), протокол от дата серии 82 ПЗ №083490 о задержании транспортного средства  (л.д. 12), видеозапись (л.д. 17),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 xml:space="preserve">Суд признает исследованные доказательства достаточными для установления по делу всех значимых обстоятельств. </w:t>
      </w:r>
    </w:p>
    <w:p w:rsidR="00A77B3E">
      <w:r>
        <w:t>Представленная суду видеозапись содержит все необходимые сведения о совершенных процессуальных действиях, имеющих значение для разрешения настоящего дела, а именно: разъяснение фио его прав, предусмотренных ст. 51 Конституции РФ и ст. 25.1 КоАП РФ, отстранение фио от управления транспортным средством, прохождение фио освидетельствования на месте и высказанное несогласие с результатами его прохождения.</w:t>
      </w:r>
    </w:p>
    <w:p w:rsidR="00A77B3E">
      <w:r>
        <w:t>Видеофиксация административной процедуры была очевидной для фио</w:t>
      </w:r>
    </w:p>
    <w:p w:rsidR="00A77B3E">
      <w:r>
        <w:t>Факт управления фио транспортным средством им не оспаривался.</w:t>
      </w:r>
    </w:p>
    <w:p w:rsidR="00A77B3E">
      <w:r>
        <w:t>Вопреки доводам защитника, административная процедура, проведенная в отношении фио, зафиксирована видеозаписью полно и непрерывно.</w:t>
      </w:r>
    </w:p>
    <w:p w:rsidR="00A77B3E">
      <w:r>
        <w:t>Отсутствие на указанной видеозаписи момента составления протоколов об отстранении от управления транспортным средством, об административном правонарушении, не влияет на данный вывод и не влечет признание недопустимыми вышеперечисленных доказательств.</w:t>
      </w:r>
    </w:p>
    <w:p w:rsidR="00A77B3E">
      <w:r>
        <w:t>Утверждения о несоответствии оригиналов составленных процессуальных документов их копиям (отсутствии на копиях штампа с указанием должности и фамилии инспектора) суд оценивает исходя из возможности частичного отображения текста на копиях, а также того, что перед началом проведения административной процедуры должностное лицо представилось. Все составленные протоколы подписаны должностным лицом, а также фио без возражений.</w:t>
      </w:r>
    </w:p>
    <w:p w:rsidR="00A77B3E">
      <w:r>
        <w:t>В протоколе об административном правонарушении содержится указание на пункт ПДД РФ, нарушение которого вменено фио</w:t>
      </w:r>
    </w:p>
    <w:p w:rsidR="00A77B3E">
      <w:r>
        <w:t>Отсутствие в протоколе об административном правонарушении указания о свидетеле (супруги привлекаемого лица) не влечет признание доказательства недопустимым.</w:t>
      </w:r>
    </w:p>
    <w:p w:rsidR="00A77B3E">
      <w:r>
        <w:t>Правом на заявление ходатайства (в случае наличия такового) о допросе свидетеля сторона защиты не воспользовалась.</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ОКТМО телефон,                       УИН 18810491251100006841.</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