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05-0425/9/2023</w:t>
      </w:r>
    </w:p>
    <w:p w:rsidR="00A77B3E">
      <w:r>
        <w:t>ПОСТАНОВЛЕНИЕ</w:t>
      </w:r>
    </w:p>
    <w:p w:rsidR="00A77B3E">
      <w:r>
        <w:t>14 августа 2023 года</w:t>
        <w:tab/>
        <w:t xml:space="preserve">                      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</w:t>
      </w:r>
    </w:p>
    <w:p w:rsidR="00A77B3E">
      <w:r>
        <w:t>директора Общества с ограниченной ответственностью «ЭНЕРГОИНВЕСТСТРОЙ-ГРУПП» (Республика Крым, г. Симферополь, ул. ...) Кашлякова ...</w:t>
      </w:r>
    </w:p>
    <w:p w:rsidR="00A77B3E">
      <w:r>
        <w:t>установил:</w:t>
      </w:r>
    </w:p>
    <w:p w:rsidR="00A77B3E">
      <w:r>
        <w:t>Кашляков С.А. -  директор Общества с ограниченной ответственностью «ЭНЕРГОИНВЕСТСТРОЙ-ГРУПП»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ноябрь 2022 года.</w:t>
      </w:r>
    </w:p>
    <w:p w:rsidR="00A77B3E">
      <w:r>
        <w:t>Кашляков С.А. в судебное заседание не явился, о дате и времени судебного заседания извещен надлежащим образом, ходатайств об отложении судебного разбирательства в адрес судебного участка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01 апреля 1996 года № 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ноябрь 2022 года предоставлены ООО «ЭНЕРГОИНВЕСТСТРОЙ-ГРУПП» в органы Пенсионного фонда Российской Федерации 26 января 2023 года, при сроке представления таких сведений не позднее 15 декабря 2022 года, то есть после предельного срока для их предоставления.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27 июня 2023 года № 527 (л.д. 1), копию выписки из ЕГРЮЛ (л.д. 5-6); копию акта от 15 февраля 2023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(л.д.9);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31 марта 2023 года (л.д. 11),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Кашляков С.А. совершил административное правонарушение, предусмотренное частью 1 статьи 15.33.2 КоАП РФ, его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A77B3E">
      <w:r>
        <w:t>Руководствуясь ст.ст. 29.9-29.10 КоАП РФ.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«ЭНЕРГОИНВЕСТСТРОЙ-ГРУПП» Кашлякова ...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(Отделение Фонда пенсионного и социального страхования Российской Федерации по Республике Крым, л/с 03754Ф75010) корреспондентский счет                № 03241643000000067501 Отделение Республика Крым Банка России//УФК по Республике Крым г. Симферополь, БИК 013510002, ОКТМО 35701000, ИНН 7706808265, КПП 910201001, КБК 79711601230060000140, УИН 0410760300095004252315104,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