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№05-0426/9/2025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w:t>
      </w:r>
    </w:p>
    <w:p w:rsidR="00A77B3E"/>
    <w:p w:rsidR="00A77B3E">
      <w:r>
        <w:t>Мировой судья судебного участка №9 Киевского судебного района адрес фио, при участии фио, защитника – адвоката фио, рассмотрев в открытом судебном заседании дело об административном правонарушении, предусмотренном частью 4 статьи 12.7 Кодекса Российской Федерации об административных правонарушениях, в отношении</w:t>
      </w:r>
    </w:p>
    <w:p w:rsidR="00A77B3E">
      <w:r>
        <w:t>фио, паспортные данные Бьюньян адрес, зарегистрированного по адресу: адрес, паспортные данные телефон,</w:t>
      </w:r>
    </w:p>
    <w:p w:rsidR="00A77B3E">
      <w:r>
        <w:t xml:space="preserve">                                                                установил:</w:t>
      </w:r>
    </w:p>
    <w:p w:rsidR="00A77B3E">
      <w:r>
        <w:t xml:space="preserve">фио дата в время, будучи лишенным права управления транспортными средствами, повторно управлял транспортным средством марка автомобиля Джетта» в адрес, на адрес, чем нарушил пункт 2.1.1. Правил дорожного движения Российской Федерации. </w:t>
      </w:r>
    </w:p>
    <w:p w:rsidR="00A77B3E">
      <w:r>
        <w:t>фио в судебном заседании с нарушением  согласился, вину признал.</w:t>
      </w:r>
    </w:p>
    <w:p w:rsidR="00A77B3E">
      <w:r>
        <w:t>Защитник – адвокат фио, ссылаясь на возбуждение в отношении фио уголовного дела по признакам преступления, предусмотренного ч.1 ст. 264.1 УК РФ, ходатайствовал о прекращении производства по делу.</w:t>
      </w:r>
    </w:p>
    <w:p w:rsidR="00A77B3E">
      <w:r>
        <w:t xml:space="preserve"> Заслушав фио, защитника, исследовав материалы дела об административном правонарушении, прихожу к следующему. </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Как усматривается из материалов дела, постановлением мирового судьи судебного участка № 12 Киевского судебного района адрес от дата              фио признан виновным в совершении административного правонарушения, предусмотренного частью 1 статьи 12.26 КоАП РФ, и подвергнут административному наказанию в виде штрафа в размере сумма с лишением права управления транспортными средствами сроком на 1 (один) год и 6 (шесть) месяцев. Постановление вступило в законную силу дата.</w:t>
      </w:r>
    </w:p>
    <w:p w:rsidR="00A77B3E">
      <w:r>
        <w:t>Согласно справки ИАЗ ОГИБДД УМВД по адрес фио водительское удостоверение сдал дата, штраф в размере сумма оплатил.</w:t>
      </w:r>
    </w:p>
    <w:p w:rsidR="00A77B3E">
      <w:r>
        <w:t>Постановлением мирового судьи судебного участка № 98 Ялтинского судебного района от дата фио признан виновным в совершении административного правонарушения, предусмотренного частью 1 статьи 12.7 КоАП РФ, и подвергнут административному наказанию в виде штрафа в размере сумма.</w:t>
      </w:r>
    </w:p>
    <w:p w:rsidR="00A77B3E">
      <w:r>
        <w:t>Согласно справки ИАЗ ОГИБДД УМВД по адрес фио штраф в размере сумма оплатил дата.</w:t>
      </w:r>
    </w:p>
    <w:p w:rsidR="00A77B3E">
      <w:r>
        <w:t>Вместе с тем, дата в время фио повторно управлял транспортным средством марка автомобиля Джетта» в адрес, на адрес, будучи лишенным права управления транспортными средствами, в связи с чем в отношении него дата инспектором ДПС составлен протокол серии 82АП № 294909 об административном правонарушении, предусмотренном частью 4 статьи 12.7 КоАП РФ.</w:t>
      </w:r>
    </w:p>
    <w:p w:rsidR="00A77B3E"/>
    <w:p w:rsidR="00A77B3E"/>
    <w:p w:rsidR="00A77B3E">
      <w:r>
        <w:t xml:space="preserve">Диспозицией части 4 статьи 12.7 КоАП РФ предусмотрена административная ответственность за повторное управление транспортным средством водителем, лишенным права управления транспортными средствами. </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серия 82АП № 294909 об административном правонарушении (л.д.1), к/рапорт (л.д. 5), к/постановления мирового судьи судебного участка № 98 Ялтинского судебного района от дата (л.д. 10-13), к/постановления мирового судьи судебного участка № 12 Киевского судебного района адрес от дата (л.д. 14-17), справка (л.д. 18), видеозапись (л.д. 22), сведения об оплате штрафа (л.д. 24),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4 статьи 12.7 КоАП РФ.</w:t>
      </w:r>
    </w:p>
    <w:p w:rsidR="00A77B3E">
      <w:r>
        <w:t>Вопреки доводам защитника, уголовное преследование фио по ч.1 ст. 264.1 УК РФ не влечет прекращение производства по делу об административном правонарушении, предусмотренном ч.4 ст. 12.7 КоАП РФ (п. 13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КоАП РФ»).</w:t>
      </w:r>
    </w:p>
    <w:p w:rsidR="00A77B3E">
      <w:r>
        <w:t>При назначении наказания учитывается характер совершенного правонарушения, его конкретные обстоятельства, личность правонарушителя, семейное положение, наличие детей на иждивении, состояние здоровья членов семьи,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административного штрафа.</w:t>
      </w:r>
    </w:p>
    <w:p w:rsidR="00A77B3E">
      <w:r>
        <w:t>На основании изложенного, руководствуясь статьями 29.10 и 29.11 КоАП РФ,</w:t>
      </w:r>
    </w:p>
    <w:p w:rsidR="00A77B3E">
      <w:r>
        <w:t>постановил:</w:t>
      </w:r>
    </w:p>
    <w:p w:rsidR="00A77B3E">
      <w:r>
        <w:t>признать фио виновным в совершении административного правонарушения, предусмотренного частью 4 статьи 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18810491251000009660.</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в принудительном порядке.</w:t>
      </w:r>
    </w:p>
    <w:p w:rsidR="00A77B3E">
      <w:r>
        <w:t>В соответствии со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