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05-0437/9/2025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Эмирвелиева фио, паспортные данные УзССР, зарегистрированного по адресу: адрес, ул. адрес,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12.19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№ 294281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294281 об административном правонарушении, предусмотренном частью 1 статьи 20.25 КоАП РФ (л.д. 1), копию постановления от дата  (л.д.3), сведения о правонарушениях (л.д. 6-9)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Эмирвелиева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0410760300095004372520122.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