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Дело № 05-0449/9/2026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>
      <w:r>
        <w:t xml:space="preserve">                                                                                                              </w:t>
      </w:r>
    </w:p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–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наименование организации (......, адрес нахождения: адрес, лит. А),</w:t>
      </w:r>
    </w:p>
    <w:p w:rsidR="00A77B3E">
      <w:r>
        <w:t xml:space="preserve">                                                           установил:</w:t>
      </w:r>
    </w:p>
    <w:p w:rsidR="00A77B3E">
      <w:r>
        <w:t>постановлением от дата № 10-82-193-Ф по делу об административном правонарушении наименование организации признано виновным в совершении административного правонарушения, предусмотренного ст. 8.41 Кодекса об административных правонарушениях Российской Федерации, и подвергнуто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наименование организации дата инспектором в области охраны окружающей среды, ведущим специалистом-экспертом отдела государственного надзора в области использования и охраны водных объектов, атмосферного воздуха и земельного надзора по адрес и адрес межрегионального управления Федеральной службы по надзору в сфере природопользования фио был составлен протокол № 10-82-122-Ф об административном правонарушении, предусмотренном частью 1 статьи 20.25 КоАП РФ.</w:t>
      </w:r>
    </w:p>
    <w:p w:rsidR="00A77B3E">
      <w:r>
        <w:t>Представитель наименование организации в судебное заседание не явился о дате, времени и месте рассмотрения дела юридическое лицо извещено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№ 10-82-122-Ф об административном правонарушении, предусмотренном частью 1 статьи 20.25 КоАП РФ (л.д. 8-12), к/решения судьи Верховного Суда адрес от дата (л.д. 17-22), выписку из ЕГРЮЛ (л.д. 42-59), копию постановления от дата № 10-82-193-Ф (л.д. 60-64), а также иные материалы,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наименование организации совершило 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правонарушителе, обстоятельствах дела, прихожу к выводу о том, что юридическое лицо - наименование организации следует подвергнуть административному наказанию в виде штрафа в пределах санкции части 1 статьи 20.25 КоАП РФ.</w:t>
      </w:r>
    </w:p>
    <w:p w:rsidR="00A77B3E">
      <w:r>
        <w:t>Исходя из периода неисполнения постановления в добровольном порядке, суд, несмотря на уплату административного штрафа до составления рассматриваемого протокола, не усматривает оснований для освобождения наименование организации от административной ответственности в связи с малозначительностью совершенного деяния.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наименование организации виновным в совершении административного правонарушения, предусмотренного  частью 1 статьи 20.25 Кодекса  Российской Федерации об административных  правонарушениях,  и   назначить ему  административное  наказание  в  виде  административного  штрафа  в  размере 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 КБК: телефон телефон,  УИН 0410760300095004492620105.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>
      <w:r>
        <w:tab/>
      </w:r>
    </w:p>
    <w:p w:rsidR="00A77B3E">
      <w:r>
        <w:t xml:space="preserve">   Мировой  судья       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