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Дело № 05-0452/9/2026</w:t>
      </w:r>
    </w:p>
    <w:p w:rsidR="00A77B3E">
      <w:r>
        <w:t>УИД 91MS0009-телефон-телефон</w:t>
      </w:r>
    </w:p>
    <w:p w:rsidR="00A77B3E">
      <w:r>
        <w:t xml:space="preserve">           </w:t>
      </w:r>
    </w:p>
    <w:p w:rsidR="00A77B3E">
      <w:r>
        <w:t xml:space="preserve">                                                        ПОСТАНОВЛЕНИЕ                                  </w:t>
      </w:r>
    </w:p>
    <w:p w:rsidR="00A77B3E">
      <w:r>
        <w:t>дата</w:t>
        <w:tab/>
        <w:tab/>
        <w:tab/>
        <w:t xml:space="preserve">                                                           адрес</w:t>
        <w:tab/>
        <w:tab/>
        <w:t xml:space="preserve">                              </w:t>
      </w:r>
    </w:p>
    <w:p w:rsidR="00A77B3E">
      <w:r>
        <w:t xml:space="preserve">Мировой судья судебного участка №9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15.33.2 Кодекса Российской Федерации об административных правонарушениях (далее – КоАП РФ), в отношении генерального директора наименование организации (адрес) фио, паспортные данные УССР, паспортные данные, </w:t>
      </w:r>
    </w:p>
    <w:p w:rsidR="00A77B3E">
      <w:r>
        <w:t xml:space="preserve">установил: </w:t>
      </w:r>
    </w:p>
    <w:p w:rsidR="00A77B3E">
      <w:r>
        <w:t>фио – генеральный директор наименование организации не представил в органы Отделения Фонда пенсионного и социального страхования Российской Федерации 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сведения (документы), необходимые для ведения индивидуального (персонифицированного) учета в системе обязательного пенсионного страхования.</w:t>
      </w:r>
    </w:p>
    <w:p w:rsidR="00A77B3E">
      <w:r>
        <w:t xml:space="preserve">фио в судебное заседание не явился, о дате, времени и месте рассмотрения дела извещен надлежащим образом. 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В соответствии с пунктом 6 статьи 11 Федерального закона от дата № 27-ФЗ  «Об индивидуальном (персонифицированном) учете в системе обязательного пенсионного страхования», не предоставлены в установленный срок сведения о датах заключения (прекращения) и иных реквизитов договора ГПХ (пп. 5 п. 2 ст. 11 № 27-ФЗ, подраздел 1.1, форма ЕФС-1 «Сведения о трудовой (иной) деятельности»). Сведения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</w:p>
    <w:p w:rsidR="00A77B3E">
      <w:r>
        <w:t>наименование организации дата представлен подраздел 1.1, форма ЕФС-1 в отношении одного застрахованного лица, сведения с кадровым мероприятием «Окончание договора ГПХ» при сроке предоставления сведений не позднее дата.</w:t>
      </w:r>
    </w:p>
    <w:p w:rsidR="00A77B3E">
      <w:r>
        <w:t>Диспозицией статьи 15.33.2 КоАП РФ предусмотрена административная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Отделение Фонда пенсионного и социального страхования Российской Федерации 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091S20260000681 (л.д.1-2), выписку из ЕГРЮЛ (л.д. 7-8), к/форма ЕФС-1 (л.д. 12-14), иные материалы дела,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15.33.2 КоАП РФ.</w:t>
      </w:r>
    </w:p>
    <w:p w:rsidR="00A77B3E">
      <w:r>
        <w:t xml:space="preserve">С учетом обстоятельств дела, прихожу к выводу о том, что фио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>
      <w:r>
        <w:t>признать генерального директора наименование организации фио виновным в совершении административного правонарушения, предусмотренного частью 1 статьи 15.33.2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л/с 03754Ф75010) в ОКЦ №  Южного ГУ Банка России//УФК по адрес, БИК телефон, кор/сч 40102810645370000035, казн. счет 03100643000000017500, ИНН телефон, КПП телефон, ОКТМО телефон, КБК телефон телефон,  УИН 79709100000000114907, назначение платежа – административный штраф от фио по постановлению  № 05-0452/9/2026.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каб. № 53.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  <w:tab/>
        <w:t xml:space="preserve">                                                        фио 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