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05-0473/9/2025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(адрес,/2А, пом. 19) Чолаха фио, паспортные данные УзССР, паспортные данные телефон, </w:t>
      </w:r>
    </w:p>
    <w:p w:rsidR="00A77B3E">
      <w:r>
        <w:t xml:space="preserve">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 подраздел 1.1 формы ЕФС-1 в отношении 2 застрахованных лиц сведения с кадровым мероприятием «Начало договора ГПХ» №1,2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выписка из ЕГРЮЛ (л.д.7-8), копия формы ЕФС-1 (л.д. 17-18),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Чолах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79709100000000082331, назначение платежа – административный штраф от фио по решению № 05-0473/9/2025,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