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05-0485/9/2023</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данныеадрес ..., зарегистрированного по адресу: ..., адрес, паспортные данные телефон, в/у телефон от дата,  </w:t>
      </w:r>
    </w:p>
    <w:p w:rsidR="00A77B3E">
      <w:r>
        <w:t xml:space="preserve">                                                                          установил:</w:t>
      </w:r>
    </w:p>
    <w:p w:rsidR="00A77B3E">
      <w:r>
        <w:t>фио дата в время по адресу: адрес, управлял транспортным средством марка автомобиля ...»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извещался надлежащим образом, направил в адрес суда ходатайство о передаче дела на рассмотрение по месту его регистрации – ..., адрес.</w:t>
      </w:r>
    </w:p>
    <w:p w:rsidR="00A77B3E">
      <w:r>
        <w:t>Мировой судья оставляет без удовлетворения поступившее ходатайство ввиду следующего.</w:t>
      </w:r>
    </w:p>
    <w:p w:rsidR="00A77B3E">
      <w:r>
        <w:t xml:space="preserve">Ранее аналогичные ходатайства фио и его защитника рассмотрены мировым судьей по существу, в их удовлетворении отказано путем вынесения отдельных мотивированных определений. В целях обеспечения права лица, привлекаемого к административной ответственности, на защиту, судебное заседание дважды откладывалось, о чем фио извещался путем направления СМС-извещения. </w:t>
      </w:r>
    </w:p>
    <w:p w:rsidR="00A77B3E">
      <w:r>
        <w:t>Принимая во внимание изложенное, прихожу к выводу, что судом предприняты исчерпывающие меры, направленные на обеспечение права лица как непосредственно участвовать в судебном заседании, так и через защитника реализовать свои процессуальные возможности.</w:t>
      </w:r>
    </w:p>
    <w:p w:rsidR="00A77B3E">
      <w:r>
        <w:t>В силу положений п.п. «в» п.7 ч.1 ст. 29.7 КоАП РФ суд выносит определение об отложении дела в случае необходимости явки лица, участвующего в рассмотрении дела, истребования дополнительных материалов по делу или назначения экспертизы.</w:t>
      </w:r>
    </w:p>
    <w:p w:rsidR="00A77B3E">
      <w:r>
        <w:t>Принимая во внимание то, что непосредственная явка фио в судебное заседание не признавалась судом обязательной, он был своевременно и надлежащим образом извещен о дате, времени и месте его проведения, судебное разбирательство откладывалось в целях обеспечения права на защиту привлекаемого лица, учитывая степень сложности данного дела об административном правонарушении, процессуальные сроки его рассмотрения в совокупности с принципами полноты, всесторонности и объективности, полагаю возможным с учетом исчерпывающих мер, направленных на реализацию процессуальных прав лица, провести судебное рассмотрение в отсутствие фио</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находится в состоянии опьянения, явился запах алкоголя изо рта, что согласуется с пунктом 2 Правил и отражено в протоколе об отстранении от управления транспортным средством от дата серия 82ОТ                      № 055079.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В протоколе о направлении на медицинское освидетельствование на состояние опьянения от дата серии 82НП № 000057 фио собственноручно указал: «Отказываюсь».</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Также, приобщенной к материалам дела видеозаписью зафиксирован факт управления фио транспортным средством.</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204447 об административном правонарушении (л.д.1), протокол от дата серии 82ОТ № 055079 об отстранении от управления транспортным средством (л.д.3), протокол о направлении на медицинское освидетельствование от дата серия 82НП № 000057 (л.д.4), протокол о задержании транспортного средства от дата серии 82 ПЗ № 066531 (л.д. 5), параметры поиска (л.д. 8), карточку операции с в/у (л.д. 9), справку (л.д. 10), рапорт (л.д. 11),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18810491236000007257.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