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05-0488/9/2024</w:t>
      </w:r>
    </w:p>
    <w:p w:rsidR="00A77B3E">
      <w:r>
        <w:t xml:space="preserve">                                                                                       УИД 23MS0207-телефон-телефон</w:t>
      </w:r>
    </w:p>
    <w:p w:rsidR="00A77B3E">
      <w:r>
        <w:t>П О С Т А Н О В Л Е Н И Е</w:t>
      </w:r>
    </w:p>
    <w:p w:rsidR="00A77B3E">
      <w:r>
        <w:t>дата</w:t>
        <w:tab/>
        <w:tab/>
        <w:t xml:space="preserve">                                                                     адрес                                          </w:t>
      </w:r>
    </w:p>
    <w:p w:rsidR="00A77B3E">
      <w:r>
        <w:t xml:space="preserve">                                       </w:t>
      </w:r>
    </w:p>
    <w:p w:rsidR="00A77B3E">
      <w:r>
        <w:t xml:space="preserve">Мировой судья судебного участка № 9 Киевского судебного района адрес фио, при участии фио, рассмотрев в открытом судебном заседании дело об административном правонарушении, предусмотренном частью 4 статьи 12.15 Кодекса Российской Федерации об административных правонарушениях, в отношении </w:t>
      </w:r>
    </w:p>
    <w:p w:rsidR="00A77B3E">
      <w:r>
        <w:t xml:space="preserve">..., паспортные данные, АР адрес, зарегистрированного по адресу: адрес, паспортные данные телефон, в/у телефон от дата, </w:t>
      </w:r>
    </w:p>
    <w:p w:rsidR="00A77B3E">
      <w:r>
        <w:t>установил:</w:t>
      </w:r>
    </w:p>
    <w:p w:rsidR="00A77B3E">
      <w:r>
        <w:t>фио дата в время на адрес + 100м (А-289), управляя автомобилем «...» с государственным регистрационным знаком «...», при обгоне попутно двигавшегося транспортного средства, совершил выезд на полосу, предназначенную для встречного движения, в зоне действия дорожного знака 3.20, разметки 1.1 ПДД РФ, нарушив п.п. 1.3, 9.1.1 ПДД РФ.</w:t>
      </w:r>
    </w:p>
    <w:p w:rsidR="00A77B3E">
      <w:r>
        <w:t>фио в судебном заседании с нарушением согласился, вину признал.</w:t>
      </w:r>
    </w:p>
    <w:p w:rsidR="00A77B3E">
      <w:r>
        <w:t xml:space="preserve">Заслушав фио, исследовав материалы дела об административном правонарушении, прихожу к следующему. </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 xml:space="preserve">Правила дорожного движения Российской Федерации, утвержденные Постановлением Совета министров – Правительства РФ от дата №1090 «О правилах дорожного движения» (далее – ПДД РФ) устанавливают, что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(п. 1.3). </w:t>
      </w:r>
    </w:p>
    <w:p w:rsidR="00A77B3E">
      <w:r>
        <w:t xml:space="preserve">В соответствии с подпунктом 9.1.1 ПДД РФ -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p>
    <w:p w:rsidR="00A77B3E">
      <w:r>
        <w:t>Таким образом, ПДД РФ устанавливают запрет на въезд на границы горизонтальной дорожной разметки 1.1, в нарушение которого фио дата в время на адрес + 100м (А-289)., управляя автомобилем «...» с государственным регистрационным знаком  «К450ММ82», при обгоне попутно двигавшегося транспортного средства, совершил выезд на полосу, предназначенную для встречного движения при этом пересек сплошную линию дорожной разметки 1.1, разделяющую транспортных потоки противоположных направлений, в зоне действия дорожного знака 3.20.</w:t>
      </w:r>
    </w:p>
    <w:p w:rsidR="00A77B3E">
      <w:r>
        <w:t>Диспозицией части 4 статьи 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77B3E">
      <w:r>
        <w:t>В силу статьи 26.11 КоАП РФ оцениваю представленные материалы дела: протокол от дата серии 23АП № 633140 об административном правонарушении (л.д.6), схему (л.д. 7,11), параметры поиска (л.д.8), карточку операции с в/у (л.д. 9),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4 статьи 12.15 КоАП РФ.</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наложения административного штрафа.</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 виновным в совершении административного правонарушения, предусмотренного частью 4 статьи 12.15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(Отдел МВД России по адрес), КПП телефон, ИНН телефон, р/счет: 03100643000000011800, банк получателя ЮЖНОЕ наименование организации//УФК по адрес, КБК 18811601123010001140, БИК телефон, ОКТМО телефон, кор. счет № 40102810945370000010, УИН 18810423240530012235.</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