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ody>
    <w:p w:rsidR="00A77B3E">
      <w:r>
        <w:t xml:space="preserve">                                                                                                               Дело № 05-0493/9/2026</w:t>
      </w:r>
    </w:p>
    <w:p w:rsidR="00A77B3E">
      <w:r>
        <w:t>УИД 91MS0009-телефон-телефон</w:t>
      </w:r>
    </w:p>
    <w:p w:rsidR="00A77B3E"/>
    <w:p w:rsidR="00A77B3E">
      <w:r>
        <w:t xml:space="preserve">                                                    П О С Т А Н О В Л Е Н И Е</w:t>
      </w:r>
    </w:p>
    <w:p w:rsidR="00A77B3E">
      <w:r>
        <w:t>дата</w:t>
        <w:tab/>
        <w:tab/>
        <w:t xml:space="preserve">                                                                       адрес    </w:t>
      </w:r>
    </w:p>
    <w:p w:rsidR="00A77B3E">
      <w:r>
        <w:t xml:space="preserve">                       </w:t>
      </w:r>
    </w:p>
    <w:p w:rsidR="00A77B3E">
      <w:r>
        <w:t>Мировой судья судебного участка №9 Киевского судебного района адрес фио, при участии фио,</w:t>
      </w:r>
    </w:p>
    <w:p w:rsidR="00A77B3E">
      <w:r>
        <w:t xml:space="preserve">рассмотрев в открытом судебном заседании дело об административном правонарушении, предусмотренном частью 1 статьи 12.8 Кодекса Российской Федерации об административных правонарушениях, в отношении </w:t>
      </w:r>
    </w:p>
    <w:p w:rsidR="00A77B3E">
      <w:r>
        <w:t>фио, паспортные данные, зарегистрированного и паспортные данные, телефон,</w:t>
      </w:r>
    </w:p>
    <w:p w:rsidR="00A77B3E">
      <w:r>
        <w:t xml:space="preserve">                                                              установил:</w:t>
      </w:r>
    </w:p>
    <w:p w:rsidR="00A77B3E">
      <w:r>
        <w:t>фио дата в время по адресу: адрес, управлял транспортным средством марка автомобиля ...» с государственным регистрационным знаком «...» в состоянии опьянения, чем нарушил пункт 2.7 Правил дорожного движения Российской Федерации.</w:t>
      </w:r>
    </w:p>
    <w:p w:rsidR="00A77B3E">
      <w:r>
        <w:t>фио в судебном заседании с нарушением согласился, вину признал.</w:t>
      </w:r>
    </w:p>
    <w:p w:rsidR="00A77B3E">
      <w:r>
        <w:t>Заслушав фио, исследовав материалы дела об административном правонарушении, прихожу к следующему.</w:t>
      </w:r>
    </w:p>
    <w:p w:rsidR="00A77B3E">
      <w:r>
        <w:t>Исходя из положений пункта 2.7 ПДД, водителю запрещается управлять транспортным средством в состоянии опьянения (алкогольного, наркотического или иного).</w:t>
      </w:r>
    </w:p>
    <w:p w:rsidR="00A77B3E">
      <w:r>
        <w:t>Постановлением Правительства РФ от дата № 1882 утверждены порядок и правила освидетельствования лица, которое управляет транспортным средством, на состояние алкогольного опьянения и оформления его результатов, направления указанного лица на медицинское освидетельствование на состояние опьянения, согласно которых, освидетельствованию на состояние алкогольного опьянения, медицинскому освидетельствованию на состояние опьянения подлежит водитель транспортного средства, в отношении которого имеются достаточные основания полагать, что он находится в состоянии опьянения, а также водитель, в отношении которого вынесено определение о возбуждении дела об административном правонарушении, предусмотренном статьей 12.24 КоАП РФ.</w:t>
      </w:r>
    </w:p>
    <w:p w:rsidR="00A77B3E">
      <w:r>
        <w:t>Достаточными основаниями полагать, что водитель транспортного средства находится в состоянии опьянения, является наличие одного или нескольких следующих признаков: запах алкоголя изо рта; неустойчивость позы; нарушение речи; резкое изменение окраски кожных покровов лица; поведение, не соответствующее обстановке.</w:t>
      </w:r>
    </w:p>
    <w:p w:rsidR="00A77B3E">
      <w:r>
        <w:t xml:space="preserve">Как усматривается из материалов дела, у сотрудника ГИБДД основаниями полагать, что водитель фио дата в время находится в состоянии опьянения, явились наличие у него запаха алкоголя изо рта, резкое изменение окраски кожных покровов лица, что согласуется с пунктом 2 Правил и отражено в протоколе от дата серия 82ОТ № 087479 отстранения от управления транспортным средством (л.д.8). </w:t>
      </w:r>
    </w:p>
    <w:p w:rsidR="00A77B3E">
      <w:r>
        <w:t xml:space="preserve">Согласно Акта освидетельствования на состояние алкогольного опьянения от дата серии 82АО № 039430 освидетельствование фио на состояние алкогольного опьянения проводилось с применением технического средства измерения «Юпитер-К» №004112, которым было установлено наличие абсолютного этилового спирта в выдыхаемом им воздухе в количестве 1,170 мг/л. В данном протоколе, в графе «с результатами освидетельствования на состояние алкогольного опьянения» фио. согласился. </w:t>
      </w:r>
    </w:p>
    <w:p w:rsidR="00A77B3E">
      <w:r>
        <w:t>Квитанция прибора алкотектора содержит подпись освидетельствованного лица, его фамилию, результаты прибора, согласуется с вышеуказанным актом (л.д. 10)</w:t>
      </w:r>
    </w:p>
    <w:p w:rsidR="00A77B3E"/>
    <w:p w:rsidR="00A77B3E"/>
    <w:p w:rsidR="00A77B3E">
      <w:r>
        <w:t>Видеозаписью зафиксирована процедура прохождения фио освидетельствования на месте.</w:t>
      </w:r>
    </w:p>
    <w:p w:rsidR="00A77B3E">
      <w:r>
        <w:t>Поскольку фио был согласен с результатами освидетельствования на состояние опьянения на месте остановки транспортного средства, что подтверждено исследованной видеозаписью, он не подлежал направлению на медицинское освидетельствование.</w:t>
      </w:r>
    </w:p>
    <w:p w:rsidR="00A77B3E">
      <w:r>
        <w:t>Диспозицией части 1 статьи 12.8 КоАП РФ предусмотрена административная ответственность за управление транспортным средством водителем, находящимся в состоянии опьянения, если такие действия не содержат уголовно наказуемого деяния.</w:t>
      </w:r>
    </w:p>
    <w:p w:rsidR="00A77B3E">
      <w:r>
        <w:t>В силу статьи 26.11 КоАП РФ оцениваю представленные материалы дела: протокол от дата серии 82АП №347332 об административном правонарушении (л.д.1), карточку операции с в/у (л.д. 3), сведения о правонарушениях (л.д. 4), карточку учета т/с (л.д. 5), справку (л.д. 6), протокол от дата серии 82ОТ  № 087479 об отстранении от управления транспортным средством (л.д. 7), квитанцию прибора алкотектора (л.д. 8), акт освидетельствования на состояние алкогольного опьянения от дата серии 82АО № 039430 (л.д. 9), видеозапись (л.д. 24), иные материалы как надлежащие доказательства.</w:t>
      </w:r>
    </w:p>
    <w:p w:rsidR="00A77B3E">
      <w:r>
        <w:t>С учетом изложенного, прихожу к выводу, что материалами дела об административном правонарушении доказано, что фио совершил административное правонарушение, предусмотренное частью 1 статьи 12.8 КоАП РФ.</w:t>
      </w:r>
    </w:p>
    <w:p w:rsidR="00A77B3E">
      <w:r>
        <w:t>При назначении наказания учитывается характер совершенного правонарушения, личность правонарушителя, признание вины в качестве смягчающего обстоятельства и отсутствие отягчающих  обстоятельств.</w:t>
      </w:r>
    </w:p>
    <w:p w:rsidR="00A77B3E">
      <w:r>
        <w:t>С учетом данных о правонарушителе и конкретных обстоятельств дела, прихожу к выводу о том, что фио следует подвергнуть административному наказанию в виде административного штрафа с лишением права управления транспортными средствами.</w:t>
      </w:r>
    </w:p>
    <w:p w:rsidR="00A77B3E">
      <w:r>
        <w:t>На основании изложенного, руководствуясь статьями 29.10 и 29.11 Кодекса Российской Федерации об административных правонарушениях, мировой судья,</w:t>
      </w:r>
    </w:p>
    <w:p w:rsidR="00A77B3E">
      <w:r>
        <w:t>постановил:</w:t>
      </w:r>
    </w:p>
    <w:p w:rsidR="00A77B3E">
      <w:r>
        <w:t>признать фио виновным в совершении административного правонарушения, предусмотренного частью 1 статьи 12.8 Кодекса Российской Федерации об административных правонарушениях, и назначить ему наказание в виде административного штрафа в сумме сумма с лишением права управления транспортными средствами сроком на 1 (один) год и 6 (шесть) месяцев.</w:t>
      </w:r>
    </w:p>
    <w:p w:rsidR="00A77B3E">
      <w:r>
        <w:t>Разъяснить, что в соответствии со статьей 32.2 Кодекса Российской Федерации об административных правонарушениях, административный штраф должен быть уплачен лицом, привлеченным к административной ответственности не позднее 60 дней со дня вступления постановления о наложении административного штрафа в законную силу путем внесения суммы административного штрафа в банк по следующим реквизитам: получатель платежа УФК по адрес (УМВД России по адрес), ОКЦ № 7 наименование организации России//УФК по адрес, КПП телефон, ИНН телефон, ОКТМО телефон, номер счета получателя платежа 03100643000000017500, кор/счет 40102810645370000035, БИК телефон, КБК 18811601123010001140, УИН 18810491261100010838.</w:t>
      </w:r>
    </w:p>
    <w:p w:rsidR="00A77B3E">
      <w:r>
        <w:t>Квитанцию об оплате штрафа необходимо предоставить лично или переслать по почте в судебный участок №9 Киевского судебного района адрес по адресу: адрес.</w:t>
      </w:r>
    </w:p>
    <w:p w:rsidR="00A77B3E">
      <w:r>
        <w:t>Отсутствие документа, свидетельствующего об уплате штрафа, по истечении вышеуказанного срока является основанием для направления копии настоящего постановления судебному приставу-исполнителю для взыскания суммы административного штрафа, а также привлечения лица, не уплатившего административный штраф, к административной ответственности в соответствии с частью 1 статьи 20.25 Кодекса Российской Федерации об административных правонарушениях.</w:t>
      </w:r>
    </w:p>
    <w:p w:rsidR="00A77B3E">
      <w:r>
        <w:t>Разъяснить, что согласно статьи 32.7 КоАП РФ,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w:t>
      </w:r>
    </w:p>
    <w:p w:rsidR="00A77B3E">
      <w:r>
        <w:t>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 лишенное специального права, должно сдать документы, предусмотренные частями 1 - 3.1 статьи 32.6 настоящего Кодекса, в орган, исполняющий этот вид административного наказания, а в случае утраты указанных документов заявить об этом в указанный орган в тот же срок.</w:t>
      </w:r>
    </w:p>
    <w:p w:rsidR="00A77B3E">
      <w:r>
        <w:t>В 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прерванного срока лишения специального права продолжается со дня сдачи лицом либо изъятия у него соответствующего удостоверения (специального разрешения) или иных документов, а равно получения органом, исполняющим этот вид административного наказания, заявления лица об утрате указанных документов.</w:t>
      </w:r>
    </w:p>
    <w:p w:rsidR="00A77B3E">
      <w:r>
        <w:t>Постановление может быть обжаловано в течение 10 дней со дня вручения или получения копии постановления в Киевский районный суд адрес.</w:t>
      </w:r>
    </w:p>
    <w:p w:rsidR="00A77B3E"/>
    <w:p w:rsidR="00A77B3E">
      <w:r>
        <w:t>Мировой судья                                                                                                       фио</w:t>
      </w:r>
    </w:p>
    <w:p w:rsidR="00A77B3E"/>
    <w:p w:rsidR="00A77B3E"/>
    <w:p w:rsidR="00A77B3E"/>
    <w:p w:rsidR="00A77B3E"/>
    <w:sectPr>
      <w:pgSz w:w="12240" w:h="15840"/>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grammar="clean"/>
  <w:stylePaneFormatFilter w:val="3F01"/>
  <w:doNotTrackMoves/>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00000"/>
    <w:rsid w:val="00A77B3E"/>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