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05-0524/9/2024</w:t>
      </w:r>
    </w:p>
    <w:p w:rsidR="00A77B3E">
      <w:r>
        <w:t>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данные, зарегистрированного и паспортные данные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мирового судьи судебного участка № 9 Киевского судебного района адрес от дата по делу № 05-.../9/2023 фио признан виновным в совершении административного правонарушения, предусмотренного частью 1 статьи 12.26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судебным приставом – исполнителем по адрес фио был составлен протокол №250/24/82003-АП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признал, пояснил, что штраф не оплачен ввиду отсутствия материальной возможности..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№250/24/82003-АП об административном правонарушении               (л.д. 1-3), постановление по делу об административном правонарушении (л.д.8-9), постановление о возбуждении исполнительного производства (л.д. 10-12), объяснение (л.д. 14), справку (л.д. 17)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у него официального трудоустройства и материальное положение, признание вины как смягчающее обстоятельство,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обязательных работ. Ограничения, предусмотренные частью 3 статьи 3.13 КоАП РФ, для применения данного вида наказания отсутствуют. фио подтвердил отсутствие у него инвалидности.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сроком на 20 (двадцать) часов.</w:t>
      </w:r>
    </w:p>
    <w:p w:rsidR="00A77B3E">
      <w:r>
        <w:t>Постановление для исполнения направить в службу судебных приставов.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адрес.</w:t>
      </w:r>
    </w:p>
    <w:p w:rsidR="00A77B3E">
      <w:r>
        <w:t xml:space="preserve">Постановление может быть обжаловано в Киевский районный суд                          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