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05-0529/9/2025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 литера Т, каб. 17) фио,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двух застрахованных  лиц (договора ГПХ №12, №1), сведения с кадровым мероприятием «Окончание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копия выписки ЕГРЮЛ  (л.д. 6-8),  копия форма ЕФС-1 (л.д. 16-17),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79709100000000084172,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