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w:t>
      </w:r>
    </w:p>
    <w:p w:rsidR="00A77B3E">
      <w:r>
        <w:t xml:space="preserve">                                                                                                         Дело № 05-0532/9/2023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проживающего по адресу: адрес ..., паспортные данные телефон, в/у телефон от дата,  </w:t>
      </w:r>
    </w:p>
    <w:p w:rsidR="00A77B3E">
      <w:r>
        <w:t xml:space="preserve">                                                                          установил:</w:t>
      </w:r>
    </w:p>
    <w:p w:rsidR="00A77B3E">
      <w:r>
        <w:t>фио дата в время по адресу: адрес, СОТ «Полёт», вблизи участка № 25, управлял транспортным средством «...»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 xml:space="preserve">Защитник фио в судебном заседании ходатайствовала о признании доказательств недопустимыми и прекращении производства по делу. </w:t>
      </w:r>
    </w:p>
    <w:p w:rsidR="00A77B3E">
      <w:r>
        <w:t>Заслушав защитника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акте освидетельствования на состояние алкогольного опьянения от дата серия 82МО № 010250 на состояние опьянения, от прохождения которого фио отказался.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211564 об административном правонарушении (л.д.1), протокол от дата серии 82ОТ № 050144 об отстранении от управления транспортным средством (л.д.2), протокол о направлении на медицинское освидетельствование от дата серия 82МО № 010250 (л.д.3), к/протокола о задержании транспортного средства от дата серии 82 ПЗ № 065105 (л.д. 4), объяснение (л.д. 5), карточка операции с ВУ (л.д. 7), карточку учета т/с (л.д. 8), справку (л.д. 9),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На исследованной видеозаписи зафиксирован факт отказа фио от прохождения освидетельствования, а также признание им факта управления транспортным средством, в связи с чем доводы защитника в данной части признаются несостоятельными.</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четко и однозначно сформулированные требования пройти освидетельствование на месте (с демонстрацией прибора алкотектора и свидетельства о его поверке) и проехать в медицинское учреждение со ссылкой на основания, отказ фио от выполнения требования инспектора, разъяснение ему последствий такого отказа. </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18811601121010001140, УИН 18810491232700002742.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