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05-0596/9/2023</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Меметова фио, паспортные данные, зарегистрированного и паспортные данные, в/у... телефон от дата,</w:t>
      </w:r>
    </w:p>
    <w:p w:rsidR="00A77B3E">
      <w:r>
        <w:t xml:space="preserve">                                                                  установил:</w:t>
      </w:r>
    </w:p>
    <w:p w:rsidR="00A77B3E">
      <w:r>
        <w:t>фио Р.Э. дата в время по адресу: адрес, Куйбышева, д. 261, управлял автомобилем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Р.Э. и его защитник в судебное заседание не явились, о дате, времени и месте рассмотрения дела извещались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их отсутствие.</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неустойчивость позы, нарушение речи,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055822 (л.д.7). </w:t>
      </w:r>
    </w:p>
    <w:p w:rsidR="00A77B3E">
      <w:r>
        <w:t>Указанные в Правилах требования законодательства должностным лицом ГИБДД были соблюдены полностью.</w:t>
      </w:r>
    </w:p>
    <w:p w:rsidR="00A77B3E">
      <w:r>
        <w:t>Согласно акта медицинского освидетельствования на состояние опьянения  № 1124 от дата, установлено состояние опьянения – результат алкотеста 0,88 мг/л.  (л.д. 10).</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№217048 об административном правонарушении (л.д.1), параметры поиска (л.д. 3), карточку операции с ВУ (л.д. 4), карточку учета транспортного средства (л.д. 5), справку (л.д. 6), протокол от дата серии 82 ОТ № 055822 об отстранении от управления транспортным средством (л.д.7), акт освидетельствования на состояние алкогольного опьянения от дата серии 82АО № 033300 (л.д. 8), квитанцию прибора алкотектора (л.д. 9), протокол о направлении на медицинское освидетельствование на состояние опьянения от дата серии 82МО № 013879 (л.д. 10), акт медицинского освидетельствования на состояние опьянения № 1124 от дата (л.д. 11), протокол о задержании транспортного средства от дата 202 года серии 82ПЗ № 069051 (л.д. 12), к/свидетельства о поверке (л.д. 13), рапорт (л.д. 20), CD-диск с видеозаписью (л.д. 21),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Меметова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18810491231100011979.</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