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05-0617/9/2022           </w:t>
      </w:r>
    </w:p>
    <w:p w:rsidR="00A77B3E">
      <w:r>
        <w:t>ПОСТАНОВЛЕНИЕ</w:t>
      </w:r>
    </w:p>
    <w:p w:rsidR="00A77B3E">
      <w:r>
        <w:t>29 августа 2022 года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</w:t>
      </w:r>
    </w:p>
    <w:p w:rsidR="00A77B3E">
      <w:r>
        <w:t xml:space="preserve">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директора Общества с ограниченной ответственностью «Альтаир» Халилова ......</w:t>
      </w:r>
    </w:p>
    <w:p w:rsidR="00A77B3E">
      <w:r>
        <w:t xml:space="preserve">                                                                 установил:  </w:t>
      </w:r>
    </w:p>
    <w:p w:rsidR="00A77B3E">
      <w:r>
        <w:t>Директор ООО «Альтаир» Халилов Х.Э. в установленный срок, а именно до 11 июня 2022 года, не выполнил законное предписание Крымской таможни от 19 апреля 2022 года                      № 10321000_060422_005,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Халилов Х.Э. не явился, о дате, месте и времени судебного заседания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23 апреля 2021 года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19 июля 2022 года № 10321000-413/22 об административном правонарушении (л.д.1-7), копию уведомления о вручении (л.д. 10), копию предписания от 19 апреля 2022 года                      № 10321000_060422_005 (л.д. 13-18), копию служебной записки (л.д. 21), копии приказов (л.д. 24, 25), копию устава (26-28), выписку из ЕГРЮЛ (л.д. 28-36),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директор ООО «Альтаир» Халилов Х.Э. совершил административное правонарушение, ответственность за которое предусмотрена частью 1 статьи 19.5 КоАП РФ.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Халилова Х.Э.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«Альтаир» Халилова ...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0410760300095006172219101.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