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     Дело № 05-0620/9/2025</w:t>
      </w:r>
    </w:p>
    <w:p w:rsidR="00A77B3E">
      <w:r>
        <w:t xml:space="preserve">                                                                                    УИД 91MS00009-телефон-телефон</w:t>
      </w:r>
    </w:p>
    <w:p w:rsidR="00A77B3E">
      <w:r>
        <w:t xml:space="preserve">                                                    </w:t>
      </w:r>
    </w:p>
    <w:p w:rsidR="00A77B3E">
      <w:r>
        <w:t xml:space="preserve">                                                   П О С Т А Н О В Л Е Н И Е</w:t>
      </w:r>
    </w:p>
    <w:p w:rsidR="00A77B3E">
      <w:r>
        <w:t>дата</w:t>
        <w:tab/>
        <w:tab/>
        <w:tab/>
        <w:tab/>
        <w:tab/>
        <w:t xml:space="preserve">                                     адрес                              </w:t>
      </w:r>
    </w:p>
    <w:p w:rsidR="00A77B3E">
      <w:r>
        <w:t xml:space="preserve">                                       </w:t>
      </w:r>
    </w:p>
    <w:p w:rsidR="00A77B3E">
      <w:r>
        <w:t xml:space="preserve">Мировой судья судебного участка №9 Киевского судебного района адрес фио, рассмотрев в открытом судебном заседании дело об административном правонарушении, предусмотренном частью 1 статьи 15.6 Кодекса Российской Федерации об административных правонарушениях (далее – КоАП РФ), в отношении </w:t>
      </w:r>
    </w:p>
    <w:p w:rsidR="00A77B3E">
      <w:r>
        <w:t xml:space="preserve">управляющего - индивидуального предпринимателя наименование организации (адрес, зд.18, лит. Щ, офис 1) фио, паспортные данные, УССР, паспортные данные телефон, </w:t>
      </w:r>
    </w:p>
    <w:p w:rsidR="00A77B3E">
      <w:r>
        <w:t>установил:</w:t>
      </w:r>
    </w:p>
    <w:p w:rsidR="00A77B3E">
      <w:r>
        <w:t>фио - управляющий индивидуальный предприниматель наименование организации не представил в установленный законодательством о налогах и сборах срок оформленные в установленном порядке документы и (или) иные сведения, необходимые для осуществления налогового контроля, согласно требованию ИФНС России по                                     адрес №15-08/6701 от дата.</w:t>
      </w:r>
    </w:p>
    <w:p w:rsidR="00A77B3E">
      <w:r>
        <w:t>фио в судебное заседание не явился, о дате, времени и месте рассмотрения дела извещен надлежащим образом, ходатайств об отложении судебного разбирательства не поступало, в связи с чем считаю возможным рассмотреть дело в его отсутствие.</w:t>
      </w:r>
    </w:p>
    <w:p w:rsidR="00A77B3E">
      <w:r>
        <w:t>Исследовав материалы дела об административном правонарушении, прихожу к следующему.</w:t>
      </w:r>
    </w:p>
    <w:p w:rsidR="00A77B3E">
      <w:r>
        <w:t>Согласно п. 5 ст. 93.1  НК РФ, лицо получившее требование о предоставлении документов (информации) исполняет в течение пяти дней со дня его  получения или в тот же срок сообщает, что не располагает истребуемыми документами (информацией). Если истребуемые документы (информация) не могут быть представлены в указанные в настоящем пункте сроки, налоговый орган при получении от лица, у которого истребованы документы (информация), уведомления о невозможности представления в установленные сроки документов (информации) и о сроках (при необходимости), в течение которых эти документы (информация) могут быть представлены, вправе продлить срок представления этих документов (информации). Истребуемые документы представляются с учетом положений, предусмотренных настоящим пунктом, пунктами 2 и 5 статьи 93, пунктом 6 статьи 105.29 настоящего Кодекса.</w:t>
      </w:r>
    </w:p>
    <w:p w:rsidR="00A77B3E">
      <w:r>
        <w:t xml:space="preserve">Требование  о предоставлении документов (информации) направлено в адрес наименование организации по почте заказным письмом, получено дата. </w:t>
      </w:r>
    </w:p>
    <w:p w:rsidR="00A77B3E">
      <w:r>
        <w:t>Срок предоставления истребуемых документов (информации) истек дата. В указанный срок налогоплательщик документы (информацию), истребуемые налоговым органом, не представил.</w:t>
      </w:r>
    </w:p>
    <w:p w:rsidR="00A77B3E">
      <w:r>
        <w:t>Диспозицией части 1 статьи 15.6 КоАП РФ предусмотрена административная ответственность за непредставление в установленный законодательством о налогах и сборах срок либо отказ от представления в налоговые органы, таможенные органы оформленных в установленном порядке документов и (или) иных сведений, необходимых для осуществления налогового контроля, а равно представление таких сведений в неполном объеме или в искаженном виде, за исключением случаев, предусмотренных частью 2 настоящей статьи.</w:t>
      </w:r>
    </w:p>
    <w:p w:rsidR="00A77B3E">
      <w:r>
        <w:t>В соответствии со статьей 26.11 КоАП РФ, судья оценивает доказательства по делу об административном правонарушении по своему внутреннему убеждению, основанному на все</w:t>
      </w:r>
      <w:r>
        <w:softHyphen/>
        <w:t>стороннем, полном и объективном исследовании всех доказательств дела в их совокупности.</w:t>
      </w:r>
    </w:p>
    <w:p w:rsidR="00A77B3E">
      <w:r>
        <w:t>В силу статьи 26.11 КоАП РФ оцениваю представленные материалы дела:  протокол от дата  об административном правонарушении (л.д.1-2), к/акта №15/29268               (л.д. 11-12), к/требования №15-08/6701 (л.д. 13-14), к/поручения (л.д. 18), к/выписки из ЕГРЮЛ (л.д 19-22), иные документы, как надлежащие доказательства.</w:t>
      </w:r>
    </w:p>
    <w:p w:rsidR="00A77B3E">
      <w:r>
        <w:t>С учетом изложенного, прихожу к выводу, что материалами дела об административном правонарушении доказано, что фио совершил административное правонарушение, предусмотренное частью 1 статьи 15.6 КоАП РФ.</w:t>
      </w:r>
    </w:p>
    <w:p w:rsidR="00A77B3E">
      <w:r>
        <w:t xml:space="preserve">С учетом обстоятельств дела, прихожу к выводу о том, что фио следует подвергнуть административному наказанию в виде наложения административного штрафа в минимальном размере, предусмотренном санкцией вменяемой статьи. </w:t>
      </w:r>
    </w:p>
    <w:p w:rsidR="00A77B3E">
      <w:r>
        <w:t>На основании изложенного, руководствуясь статьями 29.10 и 29.11 Кодекса Российской Федерации об административных правонарушениях, мировой судья</w:t>
      </w:r>
    </w:p>
    <w:p w:rsidR="00A77B3E">
      <w:r>
        <w:t>постановил:</w:t>
      </w:r>
    </w:p>
    <w:p w:rsidR="00A77B3E">
      <w:r>
        <w:t>признать управляющего - индивидуального предпринимателя наименование организации фио виновным в совершении административного правонарушения, предусмотренного частью 1 статьи 15.6 Кодекса Российской Федерации об административных правонарушениях, и назначить ему административное наказание в виде штрафа в размере сумма.</w:t>
      </w:r>
    </w:p>
    <w:p w:rsidR="00A77B3E">
      <w:r>
        <w:t>Разъяснить, что в соответствии со статьей 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реквизитам: Получатель: УФК по адрес (Министерство юстиции адрес, л/с телефон, код сводного реестра 35220323), ИНН: телефон, КПП: телефон, Банк получателя: Отделение адрес Банка России//УФК по адрес, БИК: телефон, единый казначейский счет: 40102810645370000035, казначейский счет: 03100643000000017500, ОКТМО: телефон, КБК: телефон телефон, УИН 0410760300095006202515169.</w:t>
      </w:r>
    </w:p>
    <w:p w:rsidR="00A77B3E">
      <w:r>
        <w:t xml:space="preserve">Квитанцию об оплате штрафа необходимо предоставить лично или переслать по почте в судебный участок №9 Киевского судебного района адрес по адресу: адрес, каб. № 53.  </w:t>
      </w:r>
    </w:p>
    <w:p w:rsidR="00A77B3E">
      <w:r>
        <w:t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20.25 Кодекса Российской Федерации об административных правонарушениях.</w:t>
      </w:r>
    </w:p>
    <w:p w:rsidR="00A77B3E">
      <w:r>
        <w:t>Постановление может быть обжаловано в Киевский районный суд адрес в течение 10 дней со дня получения копии постановления.</w:t>
      </w:r>
    </w:p>
    <w:p w:rsidR="00A77B3E"/>
    <w:p w:rsidR="00A77B3E">
      <w:r>
        <w:t xml:space="preserve">Мировой судья                                    </w:t>
        <w:tab/>
        <w:t xml:space="preserve">                                                     фио 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