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05-0623/9/2025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 потерпевшего –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статьей 6.1.1 Кодекса Российской Федерации об административных правонарушениях, в отношении</w:t>
      </w:r>
    </w:p>
    <w:p w:rsidR="00A77B3E">
      <w:r>
        <w:t>фио, паспортные данные, зарегистрированного и паспортные данные,</w:t>
      </w:r>
    </w:p>
    <w:p w:rsidR="00A77B3E">
      <w:r>
        <w:t xml:space="preserve">                                                           установил:</w:t>
      </w:r>
    </w:p>
    <w:p w:rsidR="00A77B3E">
      <w:r>
        <w:t>фио дата в время, находясь по адресу: адрес, применив перцовый баллончик, причинил фио физическую боль и согласно заключения эксперта № 1311 от дата телесное повреждение в виде химического ожога конъюнктивы и роговицы глаз 1 степени, которые не повлекли последствий, указанных в статье 115 УК РФ.</w:t>
      </w:r>
    </w:p>
    <w:p w:rsidR="00A77B3E">
      <w:r>
        <w:t>В судебном заседании фио фактические обстоятельства по делу не оспаривал, настаивал на том, что был вынужден обороняться от потерпевшего и его отца, которые ему угрожали.</w:t>
      </w:r>
    </w:p>
    <w:p w:rsidR="00A77B3E">
      <w:r>
        <w:t xml:space="preserve">Потерпевший фио пояснил, что дата между ним и фио произошел словесный конфликт по причине того, что фио своим автомобилем перекрыл ему выезд. В ходе словесного конфликта фио распылил ему в лицо газовый баллончик, отчего он испытал физическую боль и получил ожог, обращался за медицинской помощью. 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 279280              (л.д. 1), заявление (л.д.3), объяснение (л.д. 4-5,7,8-9), заключение эксперта от дата №1311 (л.д. 11-13), справку (л.д. 22), видеозапись (л.д. 39/об), а также иные материалы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6.1.1 КоАП РФ.</w:t>
      </w:r>
    </w:p>
    <w:p w:rsidR="00A77B3E">
      <w:r>
        <w:t>Вопреки утверждениям фио, исходя из установленных на основании доказательств (в частности видеозаписи) обстоятельств произошедшего, суд не усматривает в его действиях состояния крайней необходимости.</w:t>
      </w:r>
    </w:p>
    <w:p w:rsidR="00A77B3E">
      <w:r>
        <w:t xml:space="preserve"> При назначении фио наказания учитывается характер совершенного правонарушения, его конкретные обстоятельства, наступившие последствия, личность правонарушителя, положительная характеристика в качестве смягчающего обстоятельства, отсутствие отягчающих обстоятельств.</w:t>
      </w:r>
    </w:p>
    <w:p w:rsidR="00A77B3E">
      <w:r>
        <w:t xml:space="preserve"> 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фио виновным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0410760300095006232506189.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