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Дело № 05-0636/9/2023   </w:t>
      </w:r>
    </w:p>
    <w:p w:rsidR="00A77B3E">
      <w:r>
        <w:t xml:space="preserve">                                                                                                         </w:t>
      </w:r>
    </w:p>
    <w:p w:rsidR="00A77B3E">
      <w:r>
        <w:t xml:space="preserve">          П О С Т А Н О В Л Е Н И Е</w:t>
      </w:r>
    </w:p>
    <w:p w:rsidR="00A77B3E">
      <w:r>
        <w:t>дата</w:t>
        <w:tab/>
        <w:tab/>
        <w:t xml:space="preserve">                                                              адрес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№9 Киевского судебного района адрес фио,</w:t>
      </w:r>
    </w:p>
    <w:p w:rsidR="00A77B3E">
      <w:r>
        <w:t>при участии лица, в отношении которого ведется производство по делу об административном правонарушении, - фио потерпевшей фио,</w:t>
      </w:r>
    </w:p>
    <w:p w:rsidR="00A77B3E">
      <w:r>
        <w:t>рассмотрев в открытом судебном заседании 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</w:t>
      </w:r>
    </w:p>
    <w:p w:rsidR="00A77B3E">
      <w:r>
        <w:t>фио, паспортные данные, зарегистрированного и паспортные данные телефон, в/у телефон от дата,</w:t>
      </w:r>
    </w:p>
    <w:p w:rsidR="00A77B3E">
      <w:r>
        <w:t>установил:</w:t>
      </w:r>
    </w:p>
    <w:p w:rsidR="00A77B3E">
      <w:r>
        <w:t>водитель фио дата в время на                                    адрес адрес, управляя автомобилем марка автомобиля Ланцер» с государственным регистрационным знаком «...», допустил столкновение с транспортным средством «...» с государственным регистрационным знаком «...», принадлежащим фио, после чего покинул место дорожно-транспортного происшествия, участником которого он являлся, чем нарушил пункт 2.5 ПДД РФ.</w:t>
      </w:r>
    </w:p>
    <w:p w:rsidR="00A77B3E">
      <w:r>
        <w:t xml:space="preserve">В судебном заседании фио свою вину признал, с нарушением согласился, пояснил, что торопился ввиду необходимости отвезти лекарство матери и жену на работу. Просил учесть состояние здоровья супруги. Ссылался на то, что автомобиль потерпевшей уже был в ДТП. Ходатайствовал о назначении наказания в виде административного ареста. </w:t>
      </w:r>
    </w:p>
    <w:p w:rsidR="00A77B3E">
      <w:r>
        <w:t>Потерпевшая фио пояснила, что принадлежащий ей автомобиль был припаркован с дата на адрес, где произошло ДТП с автомобилем под управлением фио, который повредил ей бампер, уехал с места ДТП. Государственный регистрационный знак автомобиля фио ей сообщил работник МБУ, также ДТП зафиксировано камерой видеонаблюдения. Причиненный ущерб ей не возмещен.</w:t>
      </w:r>
    </w:p>
    <w:p w:rsidR="00A77B3E">
      <w:r>
        <w:t>Выслушав участников судебного разбирательства,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пунктом 2.5  Правил дорожного движения Российской Федерации,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</w:t>
      </w:r>
    </w:p>
    <w:p w:rsidR="00A77B3E">
      <w:r>
        <w:t>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A77B3E">
      <w:r>
        <w:t>Водители, причастные к такому дорожно-транспортному происшествию, не обязаны сообщать о случившемся в полицию и могут оставить место дорожно-транспортного происшествия,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A77B3E">
      <w:r>
        <w:t>Если в соответствии с законодательством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A77B3E">
      <w:r>
        <w:t>Таким образом, в нарушение установленного ПДД РФ запрета, фио дата в время на адрес адрес, управляя автомобилем марка автомобиля Ланцер» с государственным регистрационным знаком «...», допустил столкновение с транспортным средством «...» с государственным регистрационным знаком «...», принадлежащим фио, после чего покинул место дорожно-транспортного происшествия, участником которого он являлся.</w:t>
      </w:r>
    </w:p>
    <w:p w:rsidR="00A77B3E">
      <w:r>
        <w:t>Диспозицией части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>
      <w:r>
        <w:t>В силу статьи 26.11 КоАП РФ оцениваю представленные материалы дела: протокол от дата серии 82 АП № 228215 об административном правонарушении (л.д.1), параметры поиска (л.д. 3), карточки операции с ВУ (л.д. 4, 6), карточки учета транспортного средства (л.д. 5, 7), к/определения от дата серии 82 ЯЯ №023508 (л.д. 8), приложение к определению (л.д. 9), схему (л.д. 10), объяснение (л.д. 11), фототаблицу (л.д. 12-13), протокол серии 82АЗ №001911 об административном задержании от дата (л.д. 17), диск с видеозаписью (л.д. 18), иные материалы как надлежащие доказательства.</w:t>
      </w:r>
    </w:p>
    <w:p w:rsidR="00A77B3E">
      <w:r>
        <w:t>На основании изложенного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2 статьи 12.27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Учитывая конкретные обстоятельства совершенного правонарушения, наступившие последствия, сведения о нарушителе, его семейном положении, его отношение к содеянному и ходатайство относительно меры наказания, считаю, что административное наказание должно быть в виде административного ареста.</w:t>
      </w:r>
    </w:p>
    <w:p w:rsidR="00A77B3E">
      <w:r>
        <w:t>Препятствий, определенных частью 2 статьи 3.9 КоАП РФ, для назначения              фио административного наказания в виде административного ареста не имеется.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  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03 (трое) суток.</w:t>
      </w:r>
    </w:p>
    <w:p w:rsidR="00A77B3E">
      <w:r>
        <w:t xml:space="preserve">В срок административного ареста зачесть срок административного задержания фио  согласно протокола серии 82АЗ № 001911 от дата. </w:t>
      </w:r>
    </w:p>
    <w:p w:rsidR="00A77B3E">
      <w:r>
        <w:t>Исполнение административного ареста поручить ОГИБДД УМВД России по адрес.</w:t>
      </w:r>
    </w:p>
    <w:p w:rsidR="00A77B3E">
      <w:r>
        <w:t>Постановление может быть обжаловано в Киевский районный суд                                  адрес в течение 10 суток со дня получения копии постановления.</w:t>
      </w:r>
    </w:p>
    <w:p w:rsidR="00A77B3E">
      <w:r>
        <w:t xml:space="preserve"> </w:t>
      </w:r>
    </w:p>
    <w:p w:rsidR="00A77B3E">
      <w:r>
        <w:t xml:space="preserve">Мировой судья                                                                                           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