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 xml:space="preserve">                                                                                                        Дело № 05-0643/9/2022</w:t>
      </w:r>
    </w:p>
    <w:p w:rsidR="00A77B3E">
      <w:r>
        <w:t xml:space="preserve">   П О С Т А Н О В Л Е Н И Е</w:t>
      </w:r>
    </w:p>
    <w:p w:rsidR="00A77B3E">
      <w:r>
        <w:t>19 сентября 2022 года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защитника Реук Е.В.,</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 xml:space="preserve">Винника ...... </w:t>
      </w:r>
    </w:p>
    <w:p w:rsidR="00A77B3E">
      <w:r>
        <w:t xml:space="preserve">       установил:</w:t>
      </w:r>
    </w:p>
    <w:p w:rsidR="00A77B3E">
      <w:r>
        <w:t>Винник С.А. 07 августа 2022 года в 10 часов 26 минут по адресу: г. Симферополь,                 пр. Победы, д.289, управляя автомобилем марки «Шкода Суперб» с государственным регистрационным знаком «...», имея признаки опьянения – запах алкоголя изо рта, поведение, не соответствующее обстановке,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Защитник Реук Е.В. в судебном заседании ходатайствовала о признании доказательств недопустимыми, прекращении производства по делу, ссылаясь на отсутствие видеозаписи, подтверждающей факт управления Винником С.А. транспортным средством.</w:t>
      </w:r>
    </w:p>
    <w:p w:rsidR="00A77B3E">
      <w:r>
        <w:t>Заслушав защитника,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Винник С.А.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Винник С.А. 07 августа 2022 года в 10 часов 26 минут находится в состоянии опьянения, явились запах алкоголя изо рта, поведение, не соответствующее обстановке, что согласуется с пунктом 3 Правил и отражено в протоколе о направлении на медицинское освидетельствование от 07 августа 2022 года серия 23ГО № 328956 освидетельствования на состояние опьянения. В данном протоколе, в графе «Пройти медицинское освидетельствование» Винник С.А. собственноручно указал «отказываюсь» (л.д.6).</w:t>
      </w:r>
    </w:p>
    <w:p w:rsidR="00A77B3E">
      <w:r>
        <w:t>Должностным лицом органа внутренних дел освидетельствование Винника С.А.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(л.д.12).</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07 августа 2022 года серия 82АП № 168927 об административном правонарушении (л.д.1), справку (л.д. 4), протокол от 07 августа 2022 года серии 63АК №366994 об отстранении от управления транспортным средством (л.д.5), протокол от 07 августа 2022 года серия 23ГО                № 328956 о направлении на медицинское освидетельствование (л.д.6), протокол от 07 августа 2022 года серии 82ПЗ № 063556 о задержании транспортного средства (л.д. 7), к/свидетельства о поверке (л.д. 8), рапорт (л.д. 11), СD-диск с видеозаписью, на которой зафиксирован отказ от прохождения освидетельствования на состояние опьянения (л.д.12), а также иные материалы, как надлежащие доказательства.</w:t>
      </w:r>
    </w:p>
    <w:p w:rsidR="00A77B3E">
      <w:r>
        <w:t>Доводы защитника относительно отсутствия доказательств нахождения Винника С.А. в статусе водителя опровергаются исследованными материалами дела, в том числе видеозаписью, согласно которой на вопрос инспектора об управлении транспортным средством Винник С.А. ответил, что управлял автомобилем, назвал его марку и номер, а также маршрут следования. Все составленные инспектором процессуальные документы подписаны Винником С.А. без возражений, их копии ему вручены.</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Виннику С.А. его прав, требование пройти освидетельствование на месте и проехать в медицинское учреждение со ссылкой на основания, отказ Винника С.А. от выполнения требования инспектора, разъяснение ему последствий такого отказа. </w:t>
      </w:r>
    </w:p>
    <w:p w:rsidR="00A77B3E">
      <w:r>
        <w:t>Суд признает исследованные доказательства достаточными для установления всех значимых обстоятельств по делу, в связи с чем отсутствие на указанной видеозаписи момента остановки автомобиля под управлением Винника С.А. не влияет на данный вывод и не влечет признание недопустимыми вышеперечисленных доказательств. Основания для удовлетворения ходатайства защитника об истребовании записи «Патруль-видео» и отложении судебного разбирательства отсутствуют.</w:t>
      </w:r>
    </w:p>
    <w:p w:rsidR="00A77B3E">
      <w:r>
        <w:t xml:space="preserve">С учетом изложенного, прихожу к выводу, что материалами дела об административном правонарушении доказано, что Винник С.А.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Винника С.А.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Винника ...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30 000 (тридцать тысяч) рублей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18810491221100007077.</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