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   Дело №05-0646/9/2022</w:t>
      </w:r>
    </w:p>
    <w:p w:rsidR="00A77B3E">
      <w:r>
        <w:t xml:space="preserve">   П О С Т А Н О В Л Е Н И Е</w:t>
      </w:r>
    </w:p>
    <w:p w:rsidR="00A77B3E">
      <w:r>
        <w:t xml:space="preserve">  </w:t>
      </w:r>
    </w:p>
    <w:p w:rsidR="00A77B3E">
      <w:r>
        <w:t>15 августа 2022 года</w:t>
        <w:tab/>
        <w:t xml:space="preserve">                  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№9 Киевского судебного района города Симферополь Оникий И.Е.,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Баева В.О.,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77B3E">
      <w:r>
        <w:t>Баева ..., ...</w:t>
      </w:r>
    </w:p>
    <w:p w:rsidR="00A77B3E">
      <w:r>
        <w:t>установил:</w:t>
      </w:r>
    </w:p>
    <w:p w:rsidR="00A77B3E">
      <w:r>
        <w:t xml:space="preserve">постановлением от 02 мая 2022 года № 18810382220010036188 по делу об административном правонарушении Баев В.О. признан виновным в совершении административного правонарушения, предусмотренного ч.3.1 ст. 12.5 КоАП РФ, и подвергнут административному наказанию в виде штрафа в размере 500 рублей. Постановление вступило в законную силу 13 мая 2022 года, срок для добровольной уплаты штрафа – до 13 июля 2022 года. 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13 июля 2022 года, в отношении             Баева В.О. 12 августа 2022 года инспектором ИАЗ ОГИБДД России по г. Симферополю был составлен протокол серии 82АП № 170558 об административном правонарушении, предусмотренном частью 1 статьи 20.25 КоАП РФ.</w:t>
      </w:r>
    </w:p>
    <w:p w:rsidR="00A77B3E">
      <w:r>
        <w:t>В судебном заседании Баев В.О. вину признал, с нарушением согласился.</w:t>
      </w:r>
    </w:p>
    <w:p w:rsidR="00A77B3E">
      <w:r>
        <w:t xml:space="preserve">Заслушав Баева В.О.,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12 августа 2022 года 82АП №170558 об административном правонарушении, предусмотренном частью 1 статьи 20.25 КоАП РФ (л.д. 1), копию постановления от 02 мая 2022 года № 18810382220010036188 (л.д. 6),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Баев В.О.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Баева В.О.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Баева ...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01203 01 0025 140,  УИН 0410760300095006462220142.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>Мировой судья      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