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Дело № 05-0669/9/2022</w:t>
      </w:r>
    </w:p>
    <w:p w:rsidR="00A77B3E">
      <w:r>
        <w:t xml:space="preserve">    П О С Т А Н О В Л Е Н И Е</w:t>
      </w:r>
    </w:p>
    <w:p w:rsidR="00A77B3E">
      <w:r>
        <w:t xml:space="preserve">       10 октября 2022 года</w:t>
        <w:tab/>
        <w:tab/>
        <w:tab/>
        <w:tab/>
        <w:tab/>
        <w:t xml:space="preserve">                                     г. Симферополь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 И.Е.,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</w:t>
      </w:r>
    </w:p>
    <w:p w:rsidR="00A77B3E">
      <w:r>
        <w:t>директора Общества с ограниченной ответственностью «Стройпрогресс» (Республика Крым, г. Симферополь, ул. Механизаторов, 51) Мардояна ...</w:t>
      </w:r>
    </w:p>
    <w:p w:rsidR="00A77B3E">
      <w:r>
        <w:t>установил:</w:t>
      </w:r>
    </w:p>
    <w:p w:rsidR="00A77B3E">
      <w:r>
        <w:t>Мардоян К.Ф. – директор ООО «Стройпрогресс», расположенного по адресу:                 г. Симферополь, ул. Механизаторов, 51, не представил в ИФНС России по г. Симферополю оформленные в установленном порядке документы и (или) иные сведения, необходимые для проведения камеральной налоговой проверки Декларации по налогу на добычу полезных ископаемых за октябрь 2021 года, согласно требованию ИФНС России по г. Симферополь           № 5115 от 10 марта 2022 года в установленный законодательством о налогах и сборах срок.</w:t>
      </w:r>
    </w:p>
    <w:p w:rsidR="00A77B3E">
      <w:r>
        <w:t>Мардоян К.Ф.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пункта 1 статьи 93 НК РФ,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НК РФ. Согласно пункта 3 статьи 93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 w:rsidR="00A77B3E">
      <w:r>
        <w:t>Согласно пункта 7 статьи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 xml:space="preserve">Требование о предоставлении документов (информации) было направлено                 ООО «Стройпрогресс» 15 марта 2022 года посредством телекоммуникационных каналов связи, получено 25 марта 2022 года, фактически документы были представлены в ИФНС России по г. Симферополь 12 апреля 2022 года, предельный срок предоставления – 01 апреля 2022 года, то есть документы были представлены с нарушением срока предоставления. 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оцениваю доказательства:  протокол от 22 августа 2022 года  об административном правонарушении (л.д.1-3), к/квитанции о приеме (л.д. 4), к/требования № 5115  (л.д. 8), квитанция о приеме электронного документа (л.д. 9-10), к/акт №7007 от 23 мая 2022 года об обнаружении фактов, свидетельствующих о предусмотренных Налоговым кодексом Российской Федерации налоговых правонарушениях (л.д.11-12), к/протокола №5188 (л.д.16), решение № 801 от 04 июля 2022 года (л.д. 18), а также иные материалы дела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Мардоян К.Ф.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ООО «Стройпрогресс» является малым 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«Стройпрогресс» Мардояна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