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05-0686/9/2024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(адрес) фио, паспортные данные, УССР, паспортные данные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 дата  представлены сведения по форме ЕФС-1 на одного застрахованное лицо по кадровому мероприятию «Начало договора ГПХ» от дата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выписка из ЕГРЮЛ (л.д.5-11), сведения «ЕФС-1» (л.д. 15-16),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03100643000000017500, Отделение адрес Банка России//УФК по адрес, БИК телефон, ОКТМО телефон, ИНН телефон, КПП телефон, КБК 79711601230060001140, УИН 79709100000000089476, назначение платежа – штраф за нарушение законодательства об обязательном пенсионном страховании.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