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Дело № 05-0696/9/2022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24 октября 2022 года</w:t>
      </w:r>
      <w:r>
        <w:tab/>
      </w:r>
      <w:r>
        <w:tab/>
      </w:r>
      <w:r>
        <w:tab/>
      </w:r>
      <w:r>
        <w:t xml:space="preserve">                                                           г. Симферополь</w:t>
      </w:r>
      <w:r>
        <w:tab/>
      </w:r>
      <w:r>
        <w:tab/>
        <w:t xml:space="preserve">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</w:t>
      </w:r>
      <w:r>
        <w:t>Оникий</w:t>
      </w:r>
      <w:r>
        <w:t xml:space="preserve"> И.Е., рассмотрев в открытом судебном заседании дело об админис</w:t>
      </w:r>
      <w:r>
        <w:t>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Общества с ограниченной ответственностью «Крым-Строй Лтд» (Республика Крым, г. Симфероп</w:t>
      </w:r>
      <w:r>
        <w:t xml:space="preserve">оль, ул. </w:t>
      </w:r>
      <w:r>
        <w:t>Кечкеметская</w:t>
      </w:r>
      <w:r>
        <w:t xml:space="preserve">, д.94А, кв. 45) Лесниченко ......  </w:t>
      </w:r>
    </w:p>
    <w:p w:rsidR="00A77B3E">
      <w:r>
        <w:t>установил:</w:t>
      </w:r>
    </w:p>
    <w:p w:rsidR="00A77B3E">
      <w:r>
        <w:t>Лесниченко И.Н. – директор Общества с ограниченной ответственностью «Крым-Строй Лтд» не представил в установленный законодательством о налогах и сборах срок оформленные в установленном по</w:t>
      </w:r>
      <w:r>
        <w:t>рядке документы (сведения), необходимые для осуществления налогового контроля и непредставление (несообщение) сведений, необходимые для осуществления налогового контроля, согласно требованию о предоставлении документов (информации) ИФНС России по г. Симфер</w:t>
      </w:r>
      <w:r>
        <w:t>ополю №21-08/15283 от 17 декабря 2021 года.</w:t>
      </w:r>
    </w:p>
    <w:p w:rsidR="00A77B3E">
      <w:r>
        <w:t xml:space="preserve">Лесниченко И.Н. в судебное заседание не явился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</w:t>
      </w:r>
      <w:r>
        <w:t>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</w:t>
      </w:r>
      <w:r>
        <w:t>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 НК РФ, лицо, получившее требование о представлени</w:t>
      </w:r>
      <w:r>
        <w:t xml:space="preserve">и документов (информации), исполняет его в течение десяти дней со дня получения или в тот же срок сообщает, что не располагает </w:t>
      </w:r>
      <w:r>
        <w:t>истребуемыми</w:t>
      </w:r>
      <w:r>
        <w:t xml:space="preserve"> документами (информацией). Если </w:t>
      </w:r>
      <w:r>
        <w:t>истребуемые</w:t>
      </w:r>
      <w:r>
        <w:t xml:space="preserve"> документы (информация) не могут быть представлены в указанный срок, нало</w:t>
      </w:r>
      <w:r>
        <w:t xml:space="preserve">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</w:t>
      </w:r>
      <w:r>
        <w:t>Истребуемые</w:t>
      </w:r>
      <w:r>
        <w:t xml:space="preserve"> документы представляются с учетом положений, предусмотренных пунктами 2 и </w:t>
      </w:r>
      <w:r>
        <w:t>5 статьи 93.1 НК РФ.</w:t>
      </w:r>
    </w:p>
    <w:p w:rsidR="00A77B3E">
      <w:r>
        <w:t>Требование направлено в адрес ООО «Крым-Строй Лтд» 17 декабря 2021 года в электронном виде по телекоммуникационным каналам связи, получено 28 декабря 2021 года, что подтверждается квитанцией о приеме электронного документа.</w:t>
      </w:r>
    </w:p>
    <w:p w:rsidR="00A77B3E">
      <w:r>
        <w:t>Срок предст</w:t>
      </w:r>
      <w:r>
        <w:t xml:space="preserve">авления </w:t>
      </w:r>
      <w:r>
        <w:t>истребуемых</w:t>
      </w:r>
      <w:r>
        <w:t xml:space="preserve"> документов (информации) в ИФНС России по                   г. Симферополю истек 12 января 2022 года. </w:t>
      </w:r>
      <w:r>
        <w:t>Истребуемые</w:t>
      </w:r>
      <w:r>
        <w:t xml:space="preserve"> документы (информация)  Лесниченко И.Н. в установленный срок не представлены.</w:t>
      </w:r>
    </w:p>
    <w:p w:rsidR="00A77B3E">
      <w:r>
        <w:t>Диспозицией части 1 статьи 15.6 КоАП РФ преду</w:t>
      </w:r>
      <w:r>
        <w:t>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</w:t>
      </w:r>
      <w:r>
        <w:t>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</w:t>
      </w:r>
      <w:r>
        <w:t>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 xml:space="preserve">В силу статьи 26.11 КоАП РФ оцениваю представленные материалы </w:t>
      </w:r>
      <w:r>
        <w:t>дела:  протокол от 06 сентября 2022 года  об административном правонарушении (л.д.1-2), копию уведомления (л.д.5), копию приглашения №229 (</w:t>
      </w:r>
      <w:r>
        <w:t>л.д</w:t>
      </w:r>
      <w:r>
        <w:t>. 10), копию акта № 15/5812 об обнаружении фактов, свидетельствующих о предусмотренных Налоговым кодексом Российск</w:t>
      </w:r>
      <w:r>
        <w:t>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(л.д.11-13), копию уведомления №111 (л.д.18), копию требо</w:t>
      </w:r>
      <w:r>
        <w:t>вания №21-08/15283 (</w:t>
      </w:r>
      <w:r>
        <w:t>л.д</w:t>
      </w:r>
      <w:r>
        <w:t>. 19-20), квитанция о приеме электронного документа (</w:t>
      </w:r>
      <w:r>
        <w:t>л.д</w:t>
      </w:r>
      <w:r>
        <w:t>. 21), копию поручения № 3717 об истребовании документов (</w:t>
      </w:r>
      <w:r>
        <w:t>л.д</w:t>
      </w:r>
      <w:r>
        <w:t>. 22), копию выписки из ЕГРЮЛ             (</w:t>
      </w:r>
      <w:r>
        <w:t>л.д</w:t>
      </w:r>
      <w:r>
        <w:t>. 13-26), а также иные материалы, как надлежащие доказательства.</w:t>
      </w:r>
    </w:p>
    <w:p w:rsidR="00A77B3E">
      <w:r>
        <w:t>С уче</w:t>
      </w:r>
      <w:r>
        <w:t>том изложенного, прихожу к выводу, что материалами дела об административном правонарушении доказано, что Лесниченко И.Н. совершил административное правонарушение, предусмотренное частью 1 статьи 15.6 КоАП РФ.</w:t>
      </w:r>
    </w:p>
    <w:p w:rsidR="00A77B3E">
      <w:r>
        <w:t xml:space="preserve">Согласно сведений из Единого реестра субъектов </w:t>
      </w:r>
      <w:r>
        <w:t>малого и среднего предпринимательства ООО «Лидер-Строй Лтд» является субъектом малого предпринимательства.</w:t>
      </w:r>
    </w:p>
    <w:p w:rsidR="00A77B3E">
      <w:r>
        <w:t>С учетом взаимосвязанных положений части 2 статьи 3.4 и части 1 статьи 4.1.1 КоАП РФ возможность замены наказания в виде административного штрафа пре</w:t>
      </w:r>
      <w:r>
        <w:t xml:space="preserve">дупреждением допускается при наличии совокупности всех обстоятельств, указанных в части 2 статьи 3.4 КоАП РФ. </w:t>
      </w:r>
    </w:p>
    <w:p w:rsidR="00A77B3E">
      <w:r>
        <w:t>В рассматриваемом случае, по мнению мирового судьи, имеются условия, предусмотренные частью 2 статьи 3.4 КоАП РФ, для замены Лесниченко И.Н. адми</w:t>
      </w:r>
      <w:r>
        <w:t>нистративного наказания в виде штрафа на предупреждение.</w:t>
      </w:r>
    </w:p>
    <w:p w:rsidR="00A77B3E">
      <w:r>
        <w:t>Руководствуясь ч.3 ст. 3.4, ст.4.1.1, ч. 1 ст. 15.6, 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директора Общества с ограниченной ответственностью «Лидер-Строй Лтд» Лесниче</w:t>
      </w:r>
      <w:r>
        <w:t>нко ...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 ч.3 ст. 3.4, ст.4.1.1 КоАП Р</w:t>
      </w:r>
      <w:r>
        <w:t>Ф в виде предупреждения.</w:t>
      </w:r>
    </w:p>
    <w:p w:rsidR="00A77B3E">
      <w: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9 </w:t>
      </w:r>
      <w:r>
        <w:t>Киевского судебного района города Симферополя Республики Крым.</w:t>
      </w:r>
    </w:p>
    <w:p w:rsidR="00A77B3E"/>
    <w:p w:rsidR="00A77B3E">
      <w:r>
        <w:t xml:space="preserve">Мировой судья                                                                                               И.Е. </w:t>
      </w:r>
      <w:r>
        <w:t>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ED285A" w:rsidP="00ED285A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5A"/>
    <w:rsid w:val="00A77B3E"/>
    <w:rsid w:val="00ED2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