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05-0705/9/2025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</w:t>
      </w:r>
    </w:p>
    <w:p w:rsidR="00A77B3E">
      <w:r>
        <w:t xml:space="preserve">в отношении генерального директора наименование организации (адрес, литера А, этаж 2, офис 207) фио Сурхо Сайд-Хамзатовича, паспортные данныеадрес, проживающего по адресу: адрессумма. А, кв.62, паспортные данные, телефон, </w:t>
      </w:r>
    </w:p>
    <w:p w:rsidR="00A77B3E">
      <w:r>
        <w:t>установил:</w:t>
      </w:r>
    </w:p>
    <w:p w:rsidR="00A77B3E">
      <w:r>
        <w:t>фиоС.-Х. – генеральный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проведения камеральной налоговой проверки Декларации по налогу на добычу полезных ископаемых за дата, согласно требованию ИФНС России по адрес №1311 от дата.</w:t>
      </w:r>
    </w:p>
    <w:p w:rsidR="00A77B3E">
      <w:r>
        <w:t>фиоС.-Х.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организации, получено дата. </w:t>
      </w:r>
    </w:p>
    <w:p w:rsidR="00A77B3E">
      <w:r>
        <w:t>Срок предоставления истребуемых документов (информации) истек дата. Фактически документы представлены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к/требования               (л.д. 13), к/квитанции (л.д. 14), к/выписки из ЕГРЮЛ (л.д 27-30),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фиоС.-Х.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фиоС.-Х.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Сурхо Сайд-Хамзатовича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0410760300095007052515123.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