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5-90-10/2017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«31» января 2017 года </w:t>
        <w:tab/>
        <w:tab/>
        <w:tab/>
        <w:tab/>
        <w:tab/>
        <w:tab/>
        <w:tab/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СИЛЕВИЧ ОЛЬГИ АЛЕКСАНДРОВНЫ, паспортные данные, гражданки Российской Федерации, работающей председателем Городской наименование организации, проживающей по адресу: адрес</w:t>
      </w:r>
    </w:p>
    <w:p w:rsidR="00A77B3E">
      <w:r>
        <w:t>в совершении правонарушения, предусмотренного ст. 15.33 ч. 2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Силевич О.А.,  являясь председателем Городской наименование организации, в нарушение п. 1 ч. 9 ст. 15 ФЗ «О страховых взносах в пенсионный фонд РФ, Фонд социального страхования РФ, Федеральный фонд обязательного медицинского страхования» от дата №212-ФЗ допустила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при следующих обстоятельствах. </w:t>
      </w:r>
    </w:p>
    <w:p w:rsidR="00A77B3E">
      <w:r>
        <w:tab/>
        <w:t>Городская наименование организации предоставила расчет по начисленным и уплаченным страховым взносам по форме РСВ-1 ПФР за 9 месяцев дата – дата, то есть с нарушением установленного срока дата на 13 календарный день.</w:t>
      </w:r>
    </w:p>
    <w:p w:rsidR="00A77B3E">
      <w:r>
        <w:t>Силевич О.А. в судебном заседании вину в совершении административного правонарушения признала.</w:t>
      </w:r>
    </w:p>
    <w:p w:rsidR="00A77B3E">
      <w:r>
        <w:t>Суд, исследовав материалы дела, считает вину Силевич О.А. в совершении ею административного правонарушения, предусмотренного ст. 15.33 ч. 2 КоАП РФ полностью доказанной исходя из следующего.</w:t>
      </w:r>
    </w:p>
    <w:p w:rsidR="00A77B3E">
      <w:r>
        <w:t xml:space="preserve">Факт совершения вмененного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№ 3  от дата (л.д.1);</w:t>
      </w:r>
    </w:p>
    <w:p w:rsidR="00A77B3E">
      <w:r>
        <w:t>- уведомлением о вызове  плательщика страховых взносов (л.д.2);</w:t>
      </w:r>
    </w:p>
    <w:p w:rsidR="00A77B3E">
      <w:r>
        <w:t>- актом камеральной проверки от дата (л.д.3-4);</w:t>
      </w:r>
    </w:p>
    <w:p w:rsidR="00A77B3E">
      <w:r>
        <w:t>- расчетом по начисленным и уплаченным страховым взносам на обязательное пенсионное страхование (л.д.5-7);</w:t>
      </w:r>
    </w:p>
    <w:p w:rsidR="00A77B3E">
      <w:r>
        <w:t>- извещением о доставке от дата (л.д. 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Силевич О.А. в совершении административного правонарушения, предусмотренного ст. 15.33 ч.2 Кодекса РФ об административных правонарушениях, полностью нашла свое подтверждение при рассмотрении дела, так как она совершила 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Силевич О.А.  наказание в виде административного штрафа.</w:t>
      </w:r>
    </w:p>
    <w:p w:rsidR="00A77B3E">
      <w:r>
        <w:t>На основании изложенного, руководствуясь ст.ст. 15.33 ч.2,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СИЛЕВИЧ ОЛЬГУ АЛЕКСАНДРОВНУ признать виновной в совершении правонарушения, предусмотренного ст. 15.33 ч. 2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 УФК по Республике Крым (для ГУ Отделение ПФР по Республике Крым)  ИНН: телефон КПП телефон номер счета получателя платежа ... наименование банка получателя: Отделение по Республике Крым Центрального банка Российской Федерации, БИК телефон ОКТМО телефон КБК: ... – ПФР штрафы.</w:t>
      </w:r>
    </w:p>
    <w:p w:rsidR="00A77B3E">
      <w:r>
        <w:t>Разъяснить Силевич О.А., что в соответствии со 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</w:t>
      </w:r>
    </w:p>
    <w:p w:rsidR="00A77B3E">
      <w:r>
        <w:t xml:space="preserve">              Мировой судья:                    (подпись)       </w:t>
        <w:tab/>
        <w:tab/>
        <w:t xml:space="preserve">         </w:t>
        <w:tab/>
        <w:t xml:space="preserve">    Г.А. Ярошенко </w:t>
      </w:r>
    </w:p>
    <w:p w:rsidR="00A77B3E"/>
    <w:p w:rsidR="00A77B3E">
      <w:r>
        <w:t>Копия верна:</w:t>
      </w:r>
    </w:p>
    <w:p w:rsidR="00A77B3E"/>
    <w:p w:rsidR="00A77B3E">
      <w:r>
        <w:t>Судья:            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