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E433D">
      <w:pPr>
        <w:jc w:val="right"/>
      </w:pPr>
      <w:r>
        <w:t>Дело № 5-90-50/2018</w:t>
      </w:r>
    </w:p>
    <w:p w:rsidR="00A77B3E"/>
    <w:p w:rsidR="00A77B3E" w:rsidP="00AE433D">
      <w:pPr>
        <w:jc w:val="center"/>
      </w:pPr>
      <w:r>
        <w:t>ПОСТАНОВЛЕНИЕ</w:t>
      </w:r>
    </w:p>
    <w:p w:rsidR="00A77B3E"/>
    <w:p w:rsidR="00A77B3E">
      <w:r>
        <w:t xml:space="preserve">город Феодосия                                                                                  </w:t>
      </w:r>
      <w:r>
        <w:t>23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ЗИНОВЬЕВА К.М., паспортные данные, гражданина Российской Федерации, индивидуального предпринимателя, женатого, зар</w:t>
      </w:r>
      <w:r>
        <w:t>егистрированного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 w:rsidP="00AE433D">
      <w:pPr>
        <w:jc w:val="center"/>
      </w:pPr>
      <w:r>
        <w:t>УСТАНОВИЛ:</w:t>
      </w:r>
    </w:p>
    <w:p w:rsidR="00A77B3E"/>
    <w:p w:rsidR="00A77B3E">
      <w:r>
        <w:t>Зиновьев К.М. совершил административное правонарушение, предусмотренное                       ч. 1 ст. 20.25 КоАП РФ - неуплата администра</w:t>
      </w:r>
      <w:r>
        <w:t>тивного штрафа в срок, предусмотренный КоАП РФ при следующих обстоятельствах:</w:t>
      </w:r>
    </w:p>
    <w:p w:rsidR="00A77B3E">
      <w:r>
        <w:t xml:space="preserve">дата </w:t>
      </w:r>
      <w:r>
        <w:t>врид</w:t>
      </w:r>
      <w:r>
        <w:t xml:space="preserve"> начальника отделения (</w:t>
      </w:r>
      <w:r>
        <w:t>погз</w:t>
      </w:r>
      <w:r>
        <w:t xml:space="preserve">) в </w:t>
      </w:r>
      <w:r>
        <w:t>н.п</w:t>
      </w:r>
      <w:r>
        <w:t xml:space="preserve">. Приветное Службы в г. Балаклаве ПУ ФСБ России по Республике Крым </w:t>
      </w:r>
      <w:r>
        <w:t>фио</w:t>
      </w:r>
      <w:r>
        <w:t xml:space="preserve"> по делу об административном правонарушении №... вынесено Постано</w:t>
      </w:r>
      <w:r>
        <w:t>вление в отношении Зиновьева К.М. о признании его виновным в совершении административного правонарушения, предусмотренного ч. 1 ст. 18.3 КоАП РФ и назначено административное наказание в виде административного штрафа в размере 500 (пятьсот) рублей. Копию ук</w:t>
      </w:r>
      <w:r>
        <w:t xml:space="preserve">азанного постановления Зиновьеву К.М. направлена почтовой связью, и согласно почтовому идентификатору ... отправление возвращено отправителю дата Таким образом, дата Постановление вступило в законную силу, дата истек срок добровольной уплаты штрафа. </w:t>
      </w:r>
    </w:p>
    <w:p w:rsidR="00A77B3E">
      <w:r>
        <w:t xml:space="preserve">дата </w:t>
      </w:r>
      <w:r>
        <w:t xml:space="preserve">в время Зиновьев К.М., зарегистрированный по адресу: адрес, не уплатил административный штраф в размере 500 (пятьсот) рублей по постановлению №..., которое вступило в законную силу дата в соответствии со </w:t>
      </w:r>
      <w:r>
        <w:t>ст.ст</w:t>
      </w:r>
      <w:r>
        <w:t xml:space="preserve">. 30.3, 32.2 КоАП РФ. </w:t>
      </w:r>
    </w:p>
    <w:p w:rsidR="00A77B3E">
      <w:r>
        <w:t>Зиновьев К.М. вину в сов</w:t>
      </w:r>
      <w:r>
        <w:t>ершении инкриминируемого правонарушения признал, ходатайства суду не заявлял и пояснил, что штраф уплачен согласно квитанции от дата.</w:t>
      </w:r>
    </w:p>
    <w:p w:rsidR="00A77B3E">
      <w:r>
        <w:t>Суд, исследовав материалы дела, считает вину Зиновьева К.М. в совершении им административного правонарушения, предусмотрен</w:t>
      </w:r>
      <w:r>
        <w:t>ного ч. 1 ст. 20.25 КоАП РФ полностью доказанной.</w:t>
      </w:r>
    </w:p>
    <w:p w:rsidR="00A77B3E">
      <w:r>
        <w:t>Вина Зиновьева К.М. в совершении данного административного правонарушения подтверждается материалами дела, в том числе:</w:t>
      </w:r>
    </w:p>
    <w:p w:rsidR="00A77B3E">
      <w:r>
        <w:t>- копией постановления по делу об административном правонарушении от дата №... (</w:t>
      </w:r>
      <w:r>
        <w:t>л.д</w:t>
      </w:r>
      <w:r>
        <w:t>. 1</w:t>
      </w:r>
      <w:r>
        <w:t>-2);</w:t>
      </w:r>
    </w:p>
    <w:p w:rsidR="00A77B3E">
      <w:r>
        <w:t>- скриншотом сайта «Почта России» (л.д.3);</w:t>
      </w:r>
    </w:p>
    <w:p w:rsidR="00A77B3E">
      <w:r>
        <w:t>- конвертом (л.д.4);</w:t>
      </w:r>
    </w:p>
    <w:p w:rsidR="00A77B3E">
      <w:r>
        <w:t>- справкой о не поступлении на счет денежных средств (л.д.5);</w:t>
      </w:r>
    </w:p>
    <w:p w:rsidR="00A77B3E">
      <w:r>
        <w:t xml:space="preserve">- телефонограммой от дата (л.д.6);   </w:t>
      </w:r>
    </w:p>
    <w:p w:rsidR="00A77B3E">
      <w:r>
        <w:t>- протоколом об административном правонарушении от дата № ... (</w:t>
      </w:r>
      <w:r>
        <w:t>л.д</w:t>
      </w:r>
      <w:r>
        <w:t>. 7).</w:t>
      </w:r>
    </w:p>
    <w:p w:rsidR="00A77B3E">
      <w:r>
        <w:t>Достоверность в</w:t>
      </w:r>
      <w:r>
        <w:t xml:space="preserve">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</w:t>
      </w:r>
      <w:r>
        <w:t>тративной ответственности</w:t>
      </w:r>
    </w:p>
    <w:p w:rsidR="00A77B3E">
      <w:r>
        <w:t>соблюдены.</w:t>
      </w:r>
    </w:p>
    <w:p w:rsidR="00A77B3E">
      <w:r>
        <w:t xml:space="preserve">Таким образом, вина Зиновьева К.М.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</w:t>
      </w:r>
      <w:r>
        <w:t>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</w:t>
      </w:r>
      <w:r>
        <w:t>нного, данные о личности правонарушителя.</w:t>
      </w:r>
    </w:p>
    <w:p w:rsidR="00A77B3E">
      <w:r>
        <w:t>Обстоятельством, смягчающим административную ответственность Зиновьева К.М.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 xml:space="preserve">Санкцией ч. 1 ст. </w:t>
      </w:r>
      <w:r>
        <w:t>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>
      <w:r>
        <w:t>При таких обстоятельствах суд считает необходимым назначить Зиновьеву К.М.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 1, 29.9, 29.10 КоАП РФ мировой судья, -</w:t>
      </w:r>
    </w:p>
    <w:p w:rsidR="00A77B3E" w:rsidP="00AE433D">
      <w:pPr>
        <w:jc w:val="center"/>
      </w:pPr>
      <w:r>
        <w:t>ПОСТАНОВИЛ:</w:t>
      </w:r>
    </w:p>
    <w:p w:rsidR="00A77B3E"/>
    <w:p w:rsidR="00A77B3E">
      <w:r>
        <w:t>ЗИН</w:t>
      </w:r>
      <w:r>
        <w:t>ОВЬЕВА К.М.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наименование получателя платежа: У</w:t>
      </w:r>
      <w:r>
        <w:t xml:space="preserve">ФК по </w:t>
      </w:r>
      <w:r>
        <w:t>г.Севастополю</w:t>
      </w:r>
      <w:r>
        <w:t xml:space="preserve"> (Служба в г. Балаклаве ПУ ФСБ России по Республике Крым, л/с 04741А98550), номер счета 40101810167110000001, наименование банка: Отделение </w:t>
      </w:r>
      <w:r>
        <w:t>г.Севастополь</w:t>
      </w:r>
      <w:r>
        <w:t>, БИК 046711001, ИНН 9102002290, КПП 920245001, ОКТМО 67302000, КБК 189 116 09 000 0</w:t>
      </w:r>
      <w:r>
        <w:t xml:space="preserve">1 7000 140, назначение платежа: административный штраф. </w:t>
      </w:r>
    </w:p>
    <w:p w:rsidR="00A77B3E">
      <w:r>
        <w:t>Разъяснить Зиновьеву К.М.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</w:t>
      </w:r>
      <w:r>
        <w:t>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судья:     </w:t>
      </w:r>
      <w:r>
        <w:t xml:space="preserve">                     (подпись)                                         Г.А. Ярошенко</w:t>
      </w:r>
    </w:p>
    <w:p w:rsidR="00A77B3E"/>
    <w:p w:rsidR="00A77B3E"/>
    <w:p w:rsidR="00A77B3E"/>
    <w:p w:rsidR="00A77B3E"/>
    <w:p w:rsidR="00A77B3E"/>
    <w:sectPr w:rsidSect="00AE433D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3D"/>
    <w:rsid w:val="00A77B3E"/>
    <w:rsid w:val="00AE4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