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5-90-60/2018</w:t>
      </w:r>
    </w:p>
    <w:p w:rsidR="00A77B3E"/>
    <w:p w:rsidR="00A77B3E">
      <w:r>
        <w:t>П О С Т А Н О В Л Е Н И Е</w:t>
      </w:r>
    </w:p>
    <w:p w:rsidR="00A77B3E">
      <w:r>
        <w:t xml:space="preserve">город Феодосия                                                                                14 февраля 2018 года         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</w:t>
      </w:r>
      <w:r>
        <w:t>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ШЕВЧУК И. Я.</w:t>
      </w:r>
      <w:r>
        <w:t>, паспортные данные, гражданина Российской Федерации, пенсионера, женатого, зарегист</w:t>
      </w:r>
      <w:r>
        <w:t>рированного и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ab/>
        <w:t>Шевчук И.Я. совершил административное правонарушение, предусмотренное ст.14.1 ч.1 КоАП РФ - осуществление предпринимат</w:t>
      </w:r>
      <w:r>
        <w:t>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>дата в время возле входа в магазин «...», расположенного по ад</w:t>
      </w:r>
      <w:r>
        <w:t xml:space="preserve">ресу: г. </w:t>
      </w:r>
      <w:r>
        <w:t>Феодосия, ….</w:t>
      </w:r>
      <w:r>
        <w:t xml:space="preserve">, </w:t>
      </w:r>
      <w:r>
        <w:t xml:space="preserve"> был установлен Шевчук И.Я., который в период времени с дата по дата осуществлял предпринимательскую деятельность без документов на реализацию продуктов питания и цветов, чем умышленно нарушил Федеральный закон «О го</w:t>
      </w:r>
      <w:r>
        <w:t xml:space="preserve">сударственной регистрации юридических лиц и индивидуальных предпринимателей» от 08.08.2001 N 129-ФЗ.  </w:t>
      </w:r>
    </w:p>
    <w:p w:rsidR="00A77B3E">
      <w:r>
        <w:tab/>
        <w:t>Шевчук И.Я. вину в совершении правонарушения признал, ходатайства суду не заявлял и пояснил, что совершил нарушение в связи с тяжелым материальным полож</w:t>
      </w:r>
      <w:r>
        <w:t>ением.</w:t>
      </w:r>
    </w:p>
    <w:p w:rsidR="00A77B3E">
      <w:r>
        <w:t xml:space="preserve">Суд, исследовав материалы дела, считает вину Шевчук И.Я.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>Вина Шевчук И.Я. в совершении данного административного правонарушения подтверждает</w:t>
      </w:r>
      <w:r>
        <w:t xml:space="preserve">ся материалами дела, в том числе: </w:t>
      </w:r>
    </w:p>
    <w:p w:rsidR="00A77B3E">
      <w:r>
        <w:t>- протоколом об административном правонарушении №</w:t>
      </w:r>
      <w:r>
        <w:t xml:space="preserve"> ….</w:t>
      </w:r>
      <w:r>
        <w:t xml:space="preserve"> от дата (</w:t>
      </w:r>
      <w:r>
        <w:t>л.д</w:t>
      </w:r>
      <w:r>
        <w:t>. 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 xml:space="preserve">- рапортом УУП ОУУП и ПДН ОМВД России по г. Феодосия </w:t>
      </w:r>
      <w:r>
        <w:t>фио</w:t>
      </w:r>
      <w:r>
        <w:t xml:space="preserve"> </w:t>
      </w:r>
      <w:r>
        <w:t>от дата</w:t>
      </w:r>
      <w:r>
        <w:t xml:space="preserve"> (л.д.3);</w:t>
      </w:r>
    </w:p>
    <w:p w:rsidR="00A77B3E">
      <w:r>
        <w:t xml:space="preserve">- </w:t>
      </w:r>
      <w:r>
        <w:t>фототаблицей</w:t>
      </w:r>
      <w:r>
        <w:t xml:space="preserve"> (л.д.4);</w:t>
      </w:r>
    </w:p>
    <w:p w:rsidR="00A77B3E">
      <w:r>
        <w:t>- объяснением Шевчук И.Я. (л.д.7).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</w:t>
      </w:r>
      <w:r>
        <w:t xml:space="preserve">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Шевчук И.Я. в совершении административного правонарушения, предусмотренного ст. 14.1 ч. 1 Кодекса РФ об а</w:t>
      </w:r>
      <w:r>
        <w:t>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</w:t>
      </w:r>
      <w:r>
        <w:t>ой регистрации в качестве юридического лица, за исключением случаев, предусмотренных частью 2 статьи 14.17.1 КоАП РФ.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</w:t>
      </w:r>
      <w:r>
        <w:t xml:space="preserve">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Шевчук И.Я. суд признает полное признание вины, раскаяние в содеянном, обстоятельств, отягчающих административную ответственность – судом не установлено.   </w:t>
      </w:r>
      <w:r>
        <w:t xml:space="preserve">  </w:t>
      </w:r>
    </w:p>
    <w:p w:rsidR="00A77B3E">
      <w:r>
        <w:t>При таких обстоятельствах суд считает необходимым назначить Шевчук И.Я. наказание в виде административного штрафа минимального размера, предусмотренного санкцией ст. 14.1 ч. 1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</w:t>
      </w:r>
      <w:r>
        <w:t>10 КоАП РФ мировой судья,-</w:t>
      </w:r>
    </w:p>
    <w:p w:rsidR="00A77B3E">
      <w:r>
        <w:t>ПОСТАНОВИЛ:</w:t>
      </w:r>
    </w:p>
    <w:p w:rsidR="00A77B3E"/>
    <w:p w:rsidR="00A77B3E">
      <w:r>
        <w:t>ШЕВЧУК И. Я.</w:t>
      </w:r>
      <w:r>
        <w:t xml:space="preserve">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 xml:space="preserve">Реквизиты для </w:t>
      </w:r>
      <w:r>
        <w:t>оплаты штрафа: ОМВД России по г. Феодосии, получатель: Отделение РК г. Симферополь, КПП 910801001, ИНН 9108000186, код ОКТМО 35726000, на лицевой счет № 04751А92680, р/с 40101810335100010001 в отделении по Республике Крым Центрального банка РФ, БИК 0435100</w:t>
      </w:r>
      <w:r>
        <w:t>01, КБК 18811690040046000140, УИН 18880382180001684468,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Шевчук И.Я., что в соответствии</w:t>
      </w:r>
      <w:r>
        <w:t xml:space="preserve">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</w:t>
      </w:r>
      <w:r>
        <w:t xml:space="preserve">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Г.А. Ярошенко</w:t>
      </w:r>
    </w:p>
    <w:p w:rsidR="00A77B3E"/>
    <w:p w:rsidR="00A77B3E"/>
    <w:p w:rsidR="00A77B3E"/>
    <w:p w:rsidR="00A77B3E"/>
    <w:sectPr w:rsidSect="00C5522D">
      <w:pgSz w:w="12240" w:h="15840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2D"/>
    <w:rsid w:val="00A77B3E"/>
    <w:rsid w:val="00C552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5522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55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