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5-90-3/2017 </w:t>
      </w:r>
    </w:p>
    <w:p w:rsidR="00A77B3E">
      <w:r>
        <w:t>П О С Т А Н О В Л Е Н И Е</w:t>
      </w:r>
    </w:p>
    <w:p w:rsidR="00A77B3E"/>
    <w:p w:rsidR="00A77B3E">
      <w:r>
        <w:t xml:space="preserve">20 февраля 2017 года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КАЗАКОВА АРТЕМА ЭРНСТОВИЧА,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20.1 ч.1  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Казаков А.Э. совершил административное правонарушение, предусмотренное ст.20. 1 ч. 1 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при следующих обстоятельствах:</w:t>
      </w:r>
    </w:p>
    <w:p w:rsidR="00A77B3E">
      <w:r>
        <w:tab/>
        <w:t xml:space="preserve">Казаков А.Э. дата в время, находясь в кафе ...» по адресу: Республика Крым, г. Феодосия, ул. адрес, безадресно выражался грубой нецензурной бранью, привлекая внимание находящихся в кафе граждан и обслуживающего персонала, чем умышленно нарушил общественный порядок и выразил явное неуважение к обществу. </w:t>
      </w:r>
    </w:p>
    <w:p w:rsidR="00A77B3E">
      <w:r>
        <w:t>Казаков А.Э.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Казакова А.Э. в совершении  административного правонарушения, предусмотренного ст. 20.1 ч. 1 КоАП РФ полностью доказанной. </w:t>
      </w:r>
    </w:p>
    <w:p w:rsidR="00A77B3E">
      <w:r>
        <w:t xml:space="preserve">Вина Казакова А.Э. 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№ РК телефон от дата (л.д.2);</w:t>
      </w:r>
    </w:p>
    <w:p w:rsidR="00A77B3E">
      <w:r>
        <w:t>- протоколом об административном задержании от дата № 9 (л.д.3);</w:t>
      </w:r>
    </w:p>
    <w:p w:rsidR="00A77B3E">
      <w:r>
        <w:t>- рапортом командира отделения ОВ ППСПОМВД России по г.фио Р.О. от дата (л.д.4);</w:t>
      </w:r>
    </w:p>
    <w:p w:rsidR="00A77B3E">
      <w:r>
        <w:t>- объяснением фио от дата (л.д.5);</w:t>
      </w:r>
    </w:p>
    <w:p w:rsidR="00A77B3E">
      <w:r>
        <w:t>- объяснением фио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Казакова А.Э. в совершении административного правонарушения, предусмотренного ст. 20.1 ч. 1 Кодекса РФ об административных правонарушениях, полностью нашла свое подтверждение при рассмотрении дела, так как он совершил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Отягчающих наказание обстоятельств судом не установлено, смягчающим наказание обстоятельством суд признает раскаяние в содеянном. </w:t>
      </w:r>
    </w:p>
    <w:p w:rsidR="00A77B3E">
      <w:r>
        <w:tab/>
        <w:t>При таких обстоятельствах суд считает необходимым назначить Казакову А.Э. наказание в виде административного штрафа</w:t>
      </w:r>
    </w:p>
    <w:p w:rsidR="00A77B3E">
      <w:r>
        <w:t>На основании изложенного, руководствуясь ст.ст. 20.1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КАЗАКОВА АРТЕМА ЭРНСТОВИЧА признать виновным в совершении правонарушения, предусмотренного ст. 20.1 ч.1 КоАП РФ и подвергнуть наказанию в виде административного штрафа в размере 500 (пятисот) рублей. </w:t>
      </w:r>
    </w:p>
    <w:p w:rsidR="00A77B3E">
      <w:r>
        <w:t>Реквизиты для оплаты штрафа: Получатель штрафа: УФК по Республике Крым (ОМВД России по г. Феодосии), л/сч 04751А92680; р/с 40101810335100010001;Банк получателя: Отделение адрес; наименование организации получателя: телефон; ИНН:телефон; КПП:телефон; ОКТМО:телефон (местный бюджет), КБК 18811690020026000140; УИН 18880382160000955196,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Казакову А.Э.,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