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5-90-72/2017</w:t>
      </w:r>
    </w:p>
    <w:p w:rsidR="00A77B3E"/>
    <w:p w:rsidR="00A77B3E">
      <w:r>
        <w:t>П О С Т А Н О В Л Е Н И Е</w:t>
      </w:r>
    </w:p>
    <w:p w:rsidR="00A77B3E">
      <w:r>
        <w:t xml:space="preserve">«06» марта 2017 года </w:t>
        <w:tab/>
        <w:tab/>
        <w:tab/>
        <w:tab/>
        <w:tab/>
        <w:tab/>
        <w:tab/>
        <w:tab/>
        <w:t xml:space="preserve">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ШВЕЦ ОЛЕГА НИКОЛАЕВИЧА, паспортные данные, гражданина Украины,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Швец О.Н.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Швец О.Н. в нарушение п. 2.3.2 ПДД РФ, управляя транспортным средством -  автомобилем марка автомобиля, государственный регистрационный знак ..., дата в время, на адрес, г. Феодосия, не выполнил законного требования уполномоченного должностного лица о прохождении медицинского освидетельствования на состояние опьянения. Действия Швец О.Н. не содержат уголовно-наказуемое деяние. </w:t>
      </w:r>
    </w:p>
    <w:p w:rsidR="00A77B3E">
      <w:r>
        <w:t xml:space="preserve">Швец О.Н. вину в совершении правонарушения признал. </w:t>
      </w:r>
    </w:p>
    <w:p w:rsidR="00A77B3E">
      <w:r>
        <w:t>Суд, исследовав материалы дела, считает вину Швец О.Н.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Швец О.Н.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61 МР телефон от 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протоколом о направлении на медицинское освидетельствование на состояние опьянения № 61 АК телефон от дата (л.д. 3);</w:t>
      </w:r>
    </w:p>
    <w:p w:rsidR="00A77B3E">
      <w:r>
        <w:t>- актом медицинского освидетельствования на состояние опьянения № 107 от дата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Швец О.Н.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ответственность, суд признает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Швец О.Н.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ШВЕЦ ОЛЕГА НИКОЛАЕВИЧА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рублей с лишением права управления всеми видами транспортных средств сроком на 1 год 6 месяцев.</w:t>
      </w:r>
    </w:p>
    <w:p w:rsidR="00A77B3E">
      <w:r>
        <w:t>Реквизиты для оплаты штрафа: получатель штрафа УФК (ОМВД России по г. Феодосии)  КПП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18810491171400000636.</w:t>
      </w:r>
    </w:p>
    <w:p w:rsidR="00A77B3E">
      <w:r>
        <w:t>Разъяснить Швец О.Н.,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(подпись)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