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Дело № 5-90-73/2018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П О С Т А Н О В Л Е Н И Е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город Феодосия                          </w:t>
      </w:r>
      <w:r w:rsidRPr="00FC400D">
        <w:rPr>
          <w:sz w:val="20"/>
          <w:szCs w:val="20"/>
        </w:rPr>
        <w:t xml:space="preserve">                                          15 февраля 2018 года         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FC400D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ab/>
        <w:t>ДУДАРЕВОЙ Е. А.</w:t>
      </w:r>
      <w:r w:rsidRPr="00FC400D">
        <w:rPr>
          <w:sz w:val="20"/>
          <w:szCs w:val="20"/>
        </w:rPr>
        <w:t xml:space="preserve">, паспортные данные, гражданки Российской Федерации, индивидуального </w:t>
      </w:r>
      <w:r w:rsidRPr="00FC400D">
        <w:rPr>
          <w:sz w:val="20"/>
          <w:szCs w:val="20"/>
        </w:rPr>
        <w:t xml:space="preserve">предпринимателя, зарегистрированной и проживающей по адресу: адрес, ранее не привлекалась к административной ответственности,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в совершении правонарушения, предусмотренного ст. 15.33.2 КоАП РФ,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У С Т А Н О В И Л: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Дударева Е.А. совершила административное </w:t>
      </w:r>
      <w:r w:rsidRPr="00FC400D">
        <w:rPr>
          <w:sz w:val="20"/>
          <w:szCs w:val="20"/>
        </w:rPr>
        <w:t>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</w:t>
      </w:r>
      <w:r w:rsidRPr="00FC400D">
        <w:rPr>
          <w:sz w:val="20"/>
          <w:szCs w:val="20"/>
        </w:rP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Индивидуальный предприниматель Д</w:t>
      </w:r>
      <w:r w:rsidRPr="00FC400D">
        <w:rPr>
          <w:sz w:val="20"/>
          <w:szCs w:val="20"/>
        </w:rPr>
        <w:t xml:space="preserve">ударева Е.А. предоставила Сведения о застрахованных лицах по форме СЗВ-М за дата несвоевременно. Сведения о застрахованных лицах по форме СЗВ-М за дата (с типом-дополняющая) на застрахованное лицо </w:t>
      </w:r>
      <w:r w:rsidRPr="00FC400D">
        <w:rPr>
          <w:sz w:val="20"/>
          <w:szCs w:val="20"/>
        </w:rPr>
        <w:t>фио</w:t>
      </w:r>
      <w:r w:rsidRPr="00FC400D">
        <w:rPr>
          <w:sz w:val="20"/>
          <w:szCs w:val="20"/>
        </w:rPr>
        <w:t xml:space="preserve">, предоставлены по ТКС дата, то есть по истечении срока </w:t>
      </w:r>
      <w:r w:rsidRPr="00FC400D">
        <w:rPr>
          <w:sz w:val="20"/>
          <w:szCs w:val="20"/>
        </w:rPr>
        <w:t xml:space="preserve">предоставления отчетности, в результате чего был нарушен п.2.2 ст. 11 Федерального закона </w:t>
      </w:r>
      <w:r w:rsidRPr="00FC400D">
        <w:rPr>
          <w:sz w:val="20"/>
          <w:szCs w:val="20"/>
        </w:rPr>
        <w:t>от дата</w:t>
      </w:r>
      <w:r w:rsidRPr="00FC400D">
        <w:rPr>
          <w:sz w:val="20"/>
          <w:szCs w:val="20"/>
        </w:rPr>
        <w:t xml:space="preserve"> N 27-ФЗ «Об индивидуальном (персонифицированном) учете в системе обязательного пенсионного страхования». 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В соответствии с п. 1 ст. 8 Федерального закона от </w:t>
      </w:r>
      <w:r w:rsidRPr="00FC400D">
        <w:rPr>
          <w:sz w:val="20"/>
          <w:szCs w:val="20"/>
        </w:rPr>
        <w:t>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</w:t>
      </w:r>
      <w:r w:rsidRPr="00FC400D">
        <w:rPr>
          <w:sz w:val="20"/>
          <w:szCs w:val="20"/>
        </w:rPr>
        <w:t xml:space="preserve">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</w:t>
      </w:r>
      <w:r w:rsidRPr="00FC400D">
        <w:rPr>
          <w:sz w:val="20"/>
          <w:szCs w:val="20"/>
        </w:rPr>
        <w:t xml:space="preserve">тся страховые взносы, за которых он уплачивает страховые взносы.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</w:t>
      </w:r>
      <w:r w:rsidRPr="00FC400D">
        <w:rPr>
          <w:sz w:val="20"/>
          <w:szCs w:val="20"/>
        </w:rP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 w:rsidRPr="00FC400D">
        <w:rPr>
          <w:sz w:val="20"/>
          <w:szCs w:val="20"/>
        </w:rPr>
        <w:t>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</w:t>
      </w:r>
      <w:r w:rsidRPr="00FC400D">
        <w:rPr>
          <w:sz w:val="20"/>
          <w:szCs w:val="20"/>
        </w:rPr>
        <w:t>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</w:t>
      </w:r>
      <w:r w:rsidRPr="00FC400D">
        <w:rPr>
          <w:sz w:val="20"/>
          <w:szCs w:val="20"/>
        </w:rPr>
        <w:t>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В соответствии с </w:t>
      </w:r>
      <w:r w:rsidRPr="00FC400D">
        <w:rPr>
          <w:sz w:val="20"/>
          <w:szCs w:val="20"/>
        </w:rPr>
        <w:t>п.п</w:t>
      </w:r>
      <w:r w:rsidRPr="00FC400D">
        <w:rPr>
          <w:sz w:val="20"/>
          <w:szCs w:val="20"/>
        </w:rPr>
        <w:t xml:space="preserve">. 1, 2 ст. 7 Федерального закона </w:t>
      </w:r>
      <w:r w:rsidRPr="00FC400D">
        <w:rPr>
          <w:sz w:val="20"/>
          <w:szCs w:val="20"/>
        </w:rPr>
        <w:t>от дата</w:t>
      </w:r>
      <w:r w:rsidRPr="00FC400D">
        <w:rPr>
          <w:sz w:val="20"/>
          <w:szCs w:val="20"/>
        </w:rPr>
        <w:t xml:space="preserve"> N 402-ФЗ «О бухгалтерском учете» ведение бухгалтерского учета и хран</w:t>
      </w:r>
      <w:r w:rsidRPr="00FC400D">
        <w:rPr>
          <w:sz w:val="20"/>
          <w:szCs w:val="20"/>
        </w:rPr>
        <w:t xml:space="preserve">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</w:t>
      </w:r>
      <w:r w:rsidRPr="00FC400D">
        <w:rPr>
          <w:sz w:val="20"/>
          <w:szCs w:val="20"/>
        </w:rPr>
        <w:t xml:space="preserve">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Дударева Е.А. в судебное заседание не явилась, о дне </w:t>
      </w:r>
      <w:r w:rsidRPr="00FC400D">
        <w:rPr>
          <w:sz w:val="20"/>
          <w:szCs w:val="20"/>
        </w:rPr>
        <w:t>слушания дела была извещена надлежащим образом, предоставила заявление о рассмотрении дела без ее участия, вину признает.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Суд, исследовав материалы дела, считает вину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 в совершении ею административного правонарушения, предусмотренного ст. 15.</w:t>
      </w:r>
      <w:r w:rsidRPr="00FC400D">
        <w:rPr>
          <w:sz w:val="20"/>
          <w:szCs w:val="20"/>
        </w:rPr>
        <w:t xml:space="preserve">33.2 КоАП РФ полностью доказанной.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Вина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 в совершении данного административного правонарушения подтверждается материалами дела, в том числе: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протоколом об административном правонарушении №</w:t>
      </w:r>
      <w:r w:rsidRPr="00FC400D">
        <w:rPr>
          <w:sz w:val="20"/>
          <w:szCs w:val="20"/>
        </w:rPr>
        <w:t xml:space="preserve"> ….</w:t>
      </w:r>
      <w:r w:rsidRPr="00FC400D">
        <w:rPr>
          <w:sz w:val="20"/>
          <w:szCs w:val="20"/>
        </w:rPr>
        <w:t>.</w:t>
      </w:r>
      <w:r w:rsidRPr="00FC400D">
        <w:rPr>
          <w:sz w:val="20"/>
          <w:szCs w:val="20"/>
        </w:rPr>
        <w:t xml:space="preserve"> от дата (л.д.1);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актом о выявлении правонаруш</w:t>
      </w:r>
      <w:r w:rsidRPr="00FC400D">
        <w:rPr>
          <w:sz w:val="20"/>
          <w:szCs w:val="20"/>
        </w:rPr>
        <w:t xml:space="preserve">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FC400D">
        <w:rPr>
          <w:sz w:val="20"/>
          <w:szCs w:val="20"/>
        </w:rPr>
        <w:t>от дата</w:t>
      </w:r>
      <w:r w:rsidRPr="00FC400D">
        <w:rPr>
          <w:sz w:val="20"/>
          <w:szCs w:val="20"/>
        </w:rPr>
        <w:t xml:space="preserve"> (л.д.5);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решением о привлечении страхователя к ответственности за совершение нарушения законодательст</w:t>
      </w:r>
      <w:r w:rsidRPr="00FC400D">
        <w:rPr>
          <w:sz w:val="20"/>
          <w:szCs w:val="20"/>
        </w:rPr>
        <w:t xml:space="preserve">ва Российской Федерации об индивидуальном (персонифицированном) учете в системе обязательного пенсионного страхования </w:t>
      </w:r>
      <w:r w:rsidRPr="00FC400D">
        <w:rPr>
          <w:sz w:val="20"/>
          <w:szCs w:val="20"/>
        </w:rPr>
        <w:t>от дата</w:t>
      </w:r>
      <w:r w:rsidRPr="00FC400D">
        <w:rPr>
          <w:sz w:val="20"/>
          <w:szCs w:val="20"/>
        </w:rPr>
        <w:t xml:space="preserve"> (л.д.6);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сведениями о застрахованных лицах (л.д.7);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извещением о доставке (л.д.8);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- выпиской из Единого государственного реес</w:t>
      </w:r>
      <w:r w:rsidRPr="00FC400D">
        <w:rPr>
          <w:sz w:val="20"/>
          <w:szCs w:val="20"/>
        </w:rPr>
        <w:t>тра индивидуальных предпринимателей (л.д.9-11).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 w:rsidRPr="00FC400D">
        <w:rPr>
          <w:sz w:val="20"/>
          <w:szCs w:val="20"/>
        </w:rP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Таким образом, вина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 в совершении административного правонарушения, предусмотренного ст. 15.33.2 Кодекса РФ об административных правонарушен</w:t>
      </w:r>
      <w:r w:rsidRPr="00FC400D">
        <w:rPr>
          <w:sz w:val="20"/>
          <w:szCs w:val="20"/>
        </w:rPr>
        <w:t>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FC400D">
        <w:rPr>
          <w:sz w:val="20"/>
          <w:szCs w:val="20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При назначении наказания в соо</w:t>
      </w:r>
      <w:r w:rsidRPr="00FC400D">
        <w:rPr>
          <w:sz w:val="20"/>
          <w:szCs w:val="20"/>
        </w:rPr>
        <w:t xml:space="preserve">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При таких обстоятельствах суд считает </w:t>
      </w:r>
      <w:r w:rsidRPr="00FC400D">
        <w:rPr>
          <w:sz w:val="20"/>
          <w:szCs w:val="20"/>
        </w:rPr>
        <w:t xml:space="preserve">необходимым назначить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 наказание в виде административного штрафа минимального размера, предусмотренной санкцией ст. 15.33.2 КоАП РФ.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Согласно </w:t>
      </w:r>
      <w:r w:rsidRPr="00FC400D">
        <w:rPr>
          <w:sz w:val="20"/>
          <w:szCs w:val="20"/>
        </w:rPr>
        <w:t>ч.ч</w:t>
      </w:r>
      <w:r w:rsidRPr="00FC400D">
        <w:rPr>
          <w:sz w:val="20"/>
          <w:szCs w:val="20"/>
        </w:rPr>
        <w:t>. 2, 3 ст. 3.4 КоАП предупреждение устанавливается за впервые совершенные административные правон</w:t>
      </w:r>
      <w:r w:rsidRPr="00FC400D">
        <w:rPr>
          <w:sz w:val="20"/>
          <w:szCs w:val="20"/>
        </w:rPr>
        <w:t>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FC400D">
        <w:rPr>
          <w:sz w:val="20"/>
          <w:szCs w:val="20"/>
        </w:rPr>
        <w:t>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</w:t>
      </w:r>
      <w:r w:rsidRPr="00FC400D">
        <w:rPr>
          <w:sz w:val="20"/>
          <w:szCs w:val="20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</w:t>
      </w:r>
      <w:r w:rsidRPr="00FC400D">
        <w:rPr>
          <w:sz w:val="20"/>
          <w:szCs w:val="20"/>
        </w:rPr>
        <w:t>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В силу ст. 4.1.1 КоАП РФ являющимся субъектами малого и ср</w:t>
      </w:r>
      <w:r w:rsidRPr="00FC400D">
        <w:rPr>
          <w:sz w:val="20"/>
          <w:szCs w:val="20"/>
        </w:rPr>
        <w:t>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</w:t>
      </w:r>
      <w:r w:rsidRPr="00FC400D">
        <w:rPr>
          <w:sz w:val="20"/>
          <w:szCs w:val="20"/>
        </w:rPr>
        <w:t>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</w:t>
      </w:r>
      <w:r w:rsidRPr="00FC400D">
        <w:rPr>
          <w:sz w:val="20"/>
          <w:szCs w:val="20"/>
        </w:rPr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</w:t>
      </w:r>
      <w:r w:rsidRPr="00FC400D">
        <w:rPr>
          <w:sz w:val="20"/>
          <w:szCs w:val="20"/>
        </w:rPr>
        <w:t>ей статьи.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Согласно Выписке из Единого реестра субъектов малого и среднего предпринимательства (номер </w:t>
      </w:r>
      <w:r w:rsidRPr="00FC400D">
        <w:rPr>
          <w:sz w:val="20"/>
          <w:szCs w:val="20"/>
        </w:rPr>
        <w:t>…….</w:t>
      </w:r>
      <w:r w:rsidRPr="00FC400D">
        <w:rPr>
          <w:sz w:val="20"/>
          <w:szCs w:val="20"/>
        </w:rPr>
        <w:t>.</w:t>
      </w:r>
      <w:r w:rsidRPr="00FC400D">
        <w:rPr>
          <w:sz w:val="20"/>
          <w:szCs w:val="20"/>
        </w:rPr>
        <w:t>) индивидуальный предприниматель Дударева Е.А. является субъектом малого предпринимательства (микропредприятием), доказательств наличия о</w:t>
      </w:r>
      <w:r w:rsidRPr="00FC400D">
        <w:rPr>
          <w:sz w:val="20"/>
          <w:szCs w:val="20"/>
        </w:rPr>
        <w:t>бстоятельств, предусмотренных ч. 2 ст. 3.4, п. 2 ч. 1 ст. 4.3 КоАП РФ, материалы дела не содержат.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При назначении административного наказания </w:t>
      </w:r>
      <w:r w:rsidRPr="00FC400D">
        <w:rPr>
          <w:sz w:val="20"/>
          <w:szCs w:val="20"/>
        </w:rPr>
        <w:t>Дударевой</w:t>
      </w:r>
      <w:r w:rsidRPr="00FC400D">
        <w:rPr>
          <w:sz w:val="20"/>
          <w:szCs w:val="20"/>
        </w:rPr>
        <w:t xml:space="preserve"> Е.А., учитывая характер совершенного административного правонарушения, ее личность, отсутствие отягчающи</w:t>
      </w:r>
      <w:r w:rsidRPr="00FC400D">
        <w:rPr>
          <w:sz w:val="20"/>
          <w:szCs w:val="20"/>
        </w:rPr>
        <w:t>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</w:t>
      </w:r>
      <w:r w:rsidRPr="00FC400D">
        <w:rPr>
          <w:sz w:val="20"/>
          <w:szCs w:val="20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</w:t>
      </w:r>
      <w:r w:rsidRPr="00FC400D">
        <w:rPr>
          <w:sz w:val="20"/>
          <w:szCs w:val="20"/>
        </w:rPr>
        <w:t>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На основании изложенного, руководствуясь </w:t>
      </w:r>
      <w:r w:rsidRPr="00FC400D">
        <w:rPr>
          <w:sz w:val="20"/>
          <w:szCs w:val="20"/>
        </w:rPr>
        <w:t>ст.ст</w:t>
      </w:r>
      <w:r w:rsidRPr="00FC400D">
        <w:rPr>
          <w:sz w:val="20"/>
          <w:szCs w:val="20"/>
        </w:rPr>
        <w:t>. 4.1.1, 15</w:t>
      </w:r>
      <w:r w:rsidRPr="00FC400D">
        <w:rPr>
          <w:sz w:val="20"/>
          <w:szCs w:val="20"/>
        </w:rPr>
        <w:t xml:space="preserve">.33.2, 29.9, 29.10 КоАП РФ </w:t>
      </w:r>
      <w:r w:rsidRPr="00FC400D">
        <w:rPr>
          <w:sz w:val="20"/>
          <w:szCs w:val="20"/>
        </w:rPr>
        <w:t>судья,-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ПОСТАНОВИЛ: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ДУДАРЕВУ Е. А.</w:t>
      </w:r>
      <w:r w:rsidRPr="00FC400D">
        <w:rPr>
          <w:sz w:val="20"/>
          <w:szCs w:val="20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административного штрафа в размере сумма.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На основании статьи 4.1.</w:t>
      </w:r>
      <w:r w:rsidRPr="00FC400D">
        <w:rPr>
          <w:sz w:val="20"/>
          <w:szCs w:val="20"/>
        </w:rPr>
        <w:t>1 КоАП РФ заменить административный штраф на предупреждение.</w:t>
      </w: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</w:t>
      </w:r>
      <w:r w:rsidRPr="00FC400D">
        <w:rPr>
          <w:sz w:val="20"/>
          <w:szCs w:val="20"/>
        </w:rPr>
        <w:t xml:space="preserve">астка № 90 Феодосийского судебного района (городской округ Феодосия) Республики Крым.  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  <w:r w:rsidRPr="00FC400D">
        <w:rPr>
          <w:sz w:val="20"/>
          <w:szCs w:val="20"/>
        </w:rPr>
        <w:t xml:space="preserve">Мировой </w:t>
      </w:r>
      <w:r w:rsidRPr="00FC400D">
        <w:rPr>
          <w:sz w:val="20"/>
          <w:szCs w:val="20"/>
        </w:rPr>
        <w:t xml:space="preserve">судья:   </w:t>
      </w:r>
      <w:r w:rsidRPr="00FC400D">
        <w:rPr>
          <w:sz w:val="20"/>
          <w:szCs w:val="20"/>
        </w:rPr>
        <w:t xml:space="preserve">                                                                Г.А. Ярошенко</w:t>
      </w:r>
    </w:p>
    <w:p w:rsidR="00A77B3E" w:rsidRPr="00FC400D">
      <w:pPr>
        <w:rPr>
          <w:sz w:val="20"/>
          <w:szCs w:val="20"/>
        </w:rPr>
      </w:pPr>
    </w:p>
    <w:p w:rsidR="00A77B3E" w:rsidRPr="00FC400D">
      <w:pPr>
        <w:rPr>
          <w:sz w:val="20"/>
          <w:szCs w:val="20"/>
        </w:rPr>
      </w:pPr>
    </w:p>
    <w:sectPr w:rsidSect="00FC400D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D"/>
    <w:rsid w:val="00A77B3E"/>
    <w:rsid w:val="00FC4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400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C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