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5-90-74/2018</w:t>
      </w:r>
    </w:p>
    <w:p w:rsidR="00A77B3E"/>
    <w:p w:rsidR="00A77B3E">
      <w:r>
        <w:t>ПОСТАНОВЛЕНИЕ</w:t>
      </w:r>
    </w:p>
    <w:p w:rsidR="00A77B3E"/>
    <w:p w:rsidR="00A77B3E">
      <w:r>
        <w:t xml:space="preserve">город Феодосия                </w:t>
      </w:r>
      <w:r>
        <w:t xml:space="preserve">                                                     01 февраля 2018 года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</w:t>
      </w:r>
      <w:r>
        <w:t>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МОШЕНСКОЙ ЮНОНЫ ОЛЕГОВНЫ, паспортные данные, гражданки Российской Федерации, не работающей, состоящей в браке, име</w:t>
      </w:r>
      <w:r>
        <w:t xml:space="preserve">ющей на иждивении двоих несовершеннолетних детей, </w:t>
      </w:r>
      <w:r>
        <w:t>датар</w:t>
      </w:r>
      <w:r>
        <w:t xml:space="preserve">., </w:t>
      </w:r>
      <w:r>
        <w:t>датар</w:t>
      </w:r>
      <w:r>
        <w:t>., зарегистрированной и проживающей по адресу: адрес,</w:t>
      </w:r>
    </w:p>
    <w:p w:rsidR="00A77B3E">
      <w:r>
        <w:t>в совершении правонарушения, предусмотренного ч. 1 ст. 20.25 КоАП РФ,</w:t>
      </w:r>
    </w:p>
    <w:p w:rsidR="00A77B3E">
      <w:r>
        <w:t>УСТАНОВИЛ:</w:t>
      </w:r>
    </w:p>
    <w:p w:rsidR="00A77B3E">
      <w:r>
        <w:t>Мошенская</w:t>
      </w:r>
      <w:r>
        <w:t xml:space="preserve"> Ю.О. совершила административное правонарушение</w:t>
      </w:r>
      <w:r>
        <w:t>, предусмотренное                       ч. 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в время </w:t>
      </w:r>
      <w:r>
        <w:t>Мошенская</w:t>
      </w:r>
      <w:r>
        <w:t xml:space="preserve"> Ю.О., находясь по месту своего жительства: адрес, не уплатила администр</w:t>
      </w:r>
      <w:r>
        <w:t>ативный штраф в размере сумма по постановлению ... от дата по ч. 2 ст.12.13 КоАП РФ в установленный ст. 32.2 КоАП РФ шестидесятидневный срок.</w:t>
      </w:r>
    </w:p>
    <w:p w:rsidR="00A77B3E">
      <w:r>
        <w:t>Мошенская</w:t>
      </w:r>
      <w:r>
        <w:t xml:space="preserve"> Ю.О. вину в совершении инкриминируемого правонарушения признала, ходатайства суду не заявляла.</w:t>
      </w:r>
    </w:p>
    <w:p w:rsidR="00A77B3E">
      <w:r>
        <w:t>Суд, иссл</w:t>
      </w:r>
      <w:r>
        <w:t xml:space="preserve">едовав материалы дела, считает вину </w:t>
      </w:r>
      <w:r>
        <w:t>Мошенской</w:t>
      </w:r>
      <w:r>
        <w:t xml:space="preserve"> Ю.О. в совершении ею административного правонарушения, предусмотренного ч. 1 ст. 20.25 КоАП РФ полностью доказанной.</w:t>
      </w:r>
    </w:p>
    <w:p w:rsidR="00A77B3E">
      <w:r>
        <w:t xml:space="preserve">Вина </w:t>
      </w:r>
      <w:r>
        <w:t>Мошенской</w:t>
      </w:r>
      <w:r>
        <w:t xml:space="preserve"> Ю.О. в совершении данного административного правонарушения подтверждается мате</w:t>
      </w:r>
      <w:r>
        <w:t>риалами дела, в том числе:</w:t>
      </w:r>
    </w:p>
    <w:p w:rsidR="00A77B3E">
      <w:r>
        <w:t>- протоколом об административном правонарушении от дата № ... АГ телефон (</w:t>
      </w:r>
      <w:r>
        <w:t>л.д</w:t>
      </w:r>
      <w:r>
        <w:t xml:space="preserve">. 1); </w:t>
      </w:r>
    </w:p>
    <w:p w:rsidR="00A77B3E">
      <w:r>
        <w:t>- копией постановления по делу об административном правонарушении                                          от дата (</w:t>
      </w:r>
      <w:r>
        <w:t>л.д</w:t>
      </w:r>
      <w:r>
        <w:t>. 2);</w:t>
      </w:r>
    </w:p>
    <w:p w:rsidR="00A77B3E">
      <w:r>
        <w:t xml:space="preserve">- копией паспорта </w:t>
      </w:r>
      <w:r>
        <w:t>Мо</w:t>
      </w:r>
      <w:r>
        <w:t>шенской</w:t>
      </w:r>
      <w:r>
        <w:t xml:space="preserve"> Ю.О. (л.д.3);</w:t>
      </w:r>
    </w:p>
    <w:p w:rsidR="00A77B3E">
      <w:r>
        <w:t xml:space="preserve">- выпиской из базы ГИБДД (л.д.4). 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</w:t>
      </w:r>
      <w:r>
        <w:t xml:space="preserve"> требованиями Закона, права привлекаемого лица при привлечении к административной ответственности</w:t>
      </w:r>
    </w:p>
    <w:p w:rsidR="00A77B3E">
      <w:r>
        <w:t>соблюдены.</w:t>
      </w:r>
    </w:p>
    <w:p w:rsidR="00A77B3E">
      <w:r>
        <w:t xml:space="preserve">Таким образом, вина </w:t>
      </w:r>
      <w:r>
        <w:t>Мошенской</w:t>
      </w:r>
      <w:r>
        <w:t xml:space="preserve"> Ю.О. в совершении административного правонарушения, предусмотренного ч. 1 ст. 20.25 Кодекса Российской Федерации об а</w:t>
      </w:r>
      <w:r>
        <w:t>дминистративных правонарушениях, полностью нашла свое подтверждение при рассмотрении дела, так как она совершила - неуплату административного штрафа в срок, предусмотренный КоАП РФ.</w:t>
      </w:r>
    </w:p>
    <w:p w:rsidR="00A77B3E">
      <w:r>
        <w:t xml:space="preserve">При назначении наказания в соответствии со ст. 4.1-4.3 Кодекса Российской </w:t>
      </w:r>
      <w:r>
        <w:t>Федерации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 xml:space="preserve">Обстоятельством, смягчающим административную ответственность </w:t>
      </w:r>
      <w:r>
        <w:t>Мошенской</w:t>
      </w:r>
      <w:r>
        <w:t xml:space="preserve"> Ю.О. суд признает раскаяние в содеянном, нахождении на иждивении двои</w:t>
      </w:r>
      <w:r>
        <w:t xml:space="preserve">х несовершеннолетних детей, </w:t>
      </w:r>
      <w:r>
        <w:t>датар</w:t>
      </w:r>
      <w:r>
        <w:t>., паспортные данные, обстоятельств, отягчающих административную ответственность - судом не установлено.</w:t>
      </w:r>
    </w:p>
    <w:p w:rsidR="00A77B3E">
      <w:r>
        <w:t>Санкцией ч. 1 ст. 20.25 КоАП РК предусмотрено наказание в виде административного штрафа в двукратном размере суммы неу</w:t>
      </w:r>
      <w:r>
        <w:t>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таких обстоятельствах суд считает необходимым назначить </w:t>
      </w:r>
      <w:r>
        <w:t>Мошенской</w:t>
      </w:r>
      <w:r>
        <w:t xml:space="preserve"> Ю.О. </w:t>
      </w:r>
      <w:r>
        <w:t>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 1, 29.9, 29.10 КоАП РФ мировой судья, -</w:t>
      </w:r>
    </w:p>
    <w:p w:rsidR="00A77B3E">
      <w:r>
        <w:t>ПОСТАНОВИЛ:</w:t>
      </w:r>
    </w:p>
    <w:p w:rsidR="00A77B3E"/>
    <w:p w:rsidR="00A77B3E">
      <w:r>
        <w:t>МОШЕНСКУЮ ЮНОНУ ОЛЕГОВНУ признать виновной в совершении правонарушения, предусмотренного ч. 1 ст. 20.25</w:t>
      </w:r>
      <w:r>
        <w:t xml:space="preserve"> КоАП РФ и подвергнуть наказанию в виде административного штрафа в размере 2000 (двух тысяч) рублей.</w:t>
      </w:r>
    </w:p>
    <w:p w:rsidR="00A77B3E">
      <w:r>
        <w:t>Реквизиты для оплаты штрафа: получатель УФК по Республике Крым (ОМВД России по г. Феодосии), КПП 910801001, ИНН 9108000186, код ОКТМО 35726000, номер счета</w:t>
      </w:r>
      <w:r>
        <w:t xml:space="preserve"> получателя платежа: 40101810335100010001 в отделении по Республике Крым ЮГУ ЦБ РФ, БИК 043510001, КБК 18811630020016000140, УИН 18810491181400000376.</w:t>
      </w:r>
    </w:p>
    <w:p w:rsidR="00A77B3E">
      <w:r>
        <w:t xml:space="preserve">Разъяснить </w:t>
      </w:r>
      <w:r>
        <w:t>Мошенской</w:t>
      </w:r>
      <w:r>
        <w:t xml:space="preserve"> Ю.О., что в соответствии с ч. 1 ст. 20.25 КоАП РФ неуплата штрафа в 60-дневный срок </w:t>
      </w:r>
      <w:r>
        <w:t xml:space="preserve">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>
        <w:t>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</w:t>
      </w:r>
      <w:r>
        <w:t>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>Мировой судья:                                                                     Г.А. Ярошенко</w:t>
      </w:r>
    </w:p>
    <w:p w:rsidR="00A77B3E"/>
    <w:p w:rsidR="00A77B3E"/>
    <w:p w:rsidR="00A77B3E"/>
    <w:p w:rsidR="00A77B3E"/>
    <w:p w:rsidR="00A77B3E"/>
    <w:sectPr w:rsidSect="000F261B">
      <w:pgSz w:w="12240" w:h="15840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61B"/>
    <w:rsid w:val="000F261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F03E93-0127-4BE9-92F7-7462FC2F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