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5-90-90/2018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г. Феодосия                           </w:t>
      </w:r>
      <w:r>
        <w:t xml:space="preserve">                                             </w:t>
      </w:r>
      <w:r>
        <w:t xml:space="preserve">   «</w:t>
      </w:r>
      <w:r>
        <w:t>15»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ЗОЛОТАРЕВА И. В.</w:t>
      </w:r>
      <w:r>
        <w:t xml:space="preserve">, паспортные данные, гражданина Российской Федерации, зарегистрированного по адресу: адрес, ранее к административной ответственности не привлекался, 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Золотарев И.В. </w:t>
      </w:r>
      <w:r>
        <w:t>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</w:t>
      </w:r>
      <w:r>
        <w:t xml:space="preserve">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Золотарев И.В., являясь атаманом</w:t>
      </w:r>
      <w:r>
        <w:t xml:space="preserve"> ….</w:t>
      </w:r>
      <w:r>
        <w:t>.</w:t>
      </w:r>
      <w:r>
        <w:t xml:space="preserve"> «...», расположенного по адресу: адрес, совершил нарушение законо</w:t>
      </w:r>
      <w:r>
        <w:t xml:space="preserve">дательства о налогах и сборах в части непредставления в установленный </w:t>
      </w:r>
      <w:r>
        <w:t>пп</w:t>
      </w:r>
      <w:r>
        <w:t>. 5 п. 1 ст. 23 Налогового кодекса РФ срок, бухгалтерской (финансовой) отчетности за 2016 год.</w:t>
      </w:r>
    </w:p>
    <w:p w:rsidR="00A77B3E">
      <w:r>
        <w:t xml:space="preserve">Согласно </w:t>
      </w:r>
      <w:r>
        <w:t>пп</w:t>
      </w:r>
      <w:r>
        <w:t>. 5 п. 1 ст. 23 Налогового кодекса Российской Федерации налогоплательщики обяз</w:t>
      </w:r>
      <w:r>
        <w:t>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</w:t>
      </w:r>
      <w:r>
        <w:t xml:space="preserve">абря 2011 года N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 </w:t>
      </w:r>
    </w:p>
    <w:p w:rsidR="00A77B3E">
      <w:r>
        <w:t>Срок предоставления</w:t>
      </w:r>
      <w:r>
        <w:t xml:space="preserve"> бухгалтерской (финансовой) отчетности за 2016 год – не позднее 31.03.2017, фактически бухгалтерская (финансовая) отчетность за 2016 год ….</w:t>
      </w:r>
      <w:r>
        <w:t xml:space="preserve"> «...» предоставлена дата, то есть с нарушением срока предоставления.</w:t>
      </w:r>
    </w:p>
    <w:p w:rsidR="00A77B3E">
      <w:r>
        <w:t>Золотарев И.В. в судебное заседание не явился,</w:t>
      </w:r>
      <w:r>
        <w:t xml:space="preserve"> о времени и месте рассмотрения дела извещен надлежаще, предоставил телефонограмму о рассмотрении дела в его отсутствие, вину признает, раскаивается в содеянном.</w:t>
      </w:r>
    </w:p>
    <w:p w:rsidR="00A77B3E">
      <w:r>
        <w:t>Суд, исследовав материалы дела, считает вину Золотарева И.В. в совершении административного пр</w:t>
      </w:r>
      <w:r>
        <w:t xml:space="preserve">авонарушения, предусмотренного ч. 1 ст. 15.6 КоАП РФ полностью доказанной. </w:t>
      </w:r>
    </w:p>
    <w:p w:rsidR="00A77B3E">
      <w:r>
        <w:t xml:space="preserve">Вина Золотарева И.В.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</w:t>
      </w:r>
      <w:r>
        <w:t xml:space="preserve"> ….</w:t>
      </w:r>
      <w:r>
        <w:t>.</w:t>
      </w:r>
      <w:r>
        <w:t xml:space="preserve"> от </w:t>
      </w:r>
      <w:r>
        <w:t>дата (л.д.1-2);</w:t>
      </w:r>
    </w:p>
    <w:p w:rsidR="00A77B3E">
      <w:r>
        <w:t>- выпиской из Единого государственного реестра юридических лиц (л.д.3);</w:t>
      </w:r>
    </w:p>
    <w:p w:rsidR="00A77B3E">
      <w:r>
        <w:t>- упрощенной бухгалтерской (финансовой) отчетностью (л.д.4).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</w:t>
      </w:r>
      <w:r>
        <w:t xml:space="preserve">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Золотарева И.В. в совершении адми</w:t>
      </w:r>
      <w:r>
        <w:t>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</w:t>
      </w:r>
      <w:r>
        <w:t>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>При назначении наказания в соответствии со ст. 4.1-4.</w:t>
      </w:r>
      <w:r>
        <w:t xml:space="preserve">3 КоАП РФ,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Золотарева И.В., суд признает признание вины, раскаяние в содеянном, обстоятельств, отягчающих административну</w:t>
      </w:r>
      <w:r>
        <w:t xml:space="preserve">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Золотареву И.В.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</w:t>
      </w:r>
      <w:r>
        <w:t xml:space="preserve">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ЗОЛОТАРЕВА И. В.</w:t>
      </w:r>
      <w:r>
        <w:t xml:space="preserve">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</w:t>
      </w:r>
      <w:r>
        <w:t>0, ОКТМО 35726000, получатель УФК по Республике Крым для Межрайонной ИФНС России № 4 по Республике Крым, ИНН 9108000027, КПП 910801001, р/с 40101810335100010001, Наименование банка: отделение по Республике Крым ЦБРФ открытый УФК по РК, БИК 043510001.</w:t>
      </w:r>
    </w:p>
    <w:p w:rsidR="00A77B3E">
      <w:r>
        <w:t>Разъя</w:t>
      </w:r>
      <w:r>
        <w:t>снить Золотареву И.В.,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</w:t>
      </w:r>
      <w: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</w:t>
      </w:r>
      <w:r>
        <w:t>дебного района (городской округ Феодосия) Республики Крым.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</w:t>
      </w:r>
      <w:r>
        <w:t xml:space="preserve">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Г.А. Ярошенко</w:t>
      </w:r>
    </w:p>
    <w:p w:rsidR="00A77B3E"/>
    <w:p w:rsidR="00A77B3E"/>
    <w:p w:rsidR="00A77B3E"/>
    <w:sectPr w:rsidSect="00E14162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62"/>
    <w:rsid w:val="00A77B3E"/>
    <w:rsid w:val="00E141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BCDA4-350C-4175-BAB4-9A84903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1416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14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