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5-90-91/2017</w:t>
      </w:r>
    </w:p>
    <w:p w:rsidR="00A77B3E"/>
    <w:p w:rsidR="00A77B3E">
      <w:r>
        <w:t>П О С Т А Н О В Л Е Н И Е</w:t>
      </w:r>
    </w:p>
    <w:p w:rsidR="00A77B3E"/>
    <w:p w:rsidR="00A77B3E">
      <w:r>
        <w:t>06 марта 2017 года</w:t>
        <w:tab/>
        <w:tab/>
        <w:tab/>
        <w:tab/>
        <w:tab/>
        <w:tab/>
        <w:t xml:space="preserve"> </w:t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адрес) Республики Крым Ярошенко Г.А., рассмотрев дело об административном правонарушении о   привлечении к административной ответственности:</w:t>
      </w:r>
    </w:p>
    <w:p w:rsidR="00A77B3E">
      <w:r>
        <w:t xml:space="preserve">фио, паспортные данныеадрес, гражданина Российской Федерации, не работающего, холостого, зарегистрированного по адресу: адрес, проживающего по адресу: адрес,   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настоящего Кодекса, при следующих обстоятельствах:</w:t>
      </w:r>
    </w:p>
    <w:p w:rsidR="00A77B3E">
      <w:r>
        <w:t>фио дата в время, находясь во дворе дома по адрес г. Феодосии, употребил наркотическое средство марихуану без назначения врача с помощью сигареты (папиросы), чем нарушил ст. 40 Федерального закона № 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 доставлении № 19 от дата (л.д.2);</w:t>
      </w:r>
    </w:p>
    <w:p w:rsidR="00A77B3E">
      <w:r>
        <w:t>- протоколом об административном правонарушении РК телефон от дата (л.д.3);</w:t>
      </w:r>
    </w:p>
    <w:p w:rsidR="00A77B3E">
      <w:r>
        <w:t>- объяснением фио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рапортом полицейского ППСП Феодосийского ЛПП фио (л.д. 7);</w:t>
      </w:r>
    </w:p>
    <w:p w:rsidR="00A77B3E">
      <w:r>
        <w:t>- протоколом о направлении на медицинское освидетельствование на состояние опьянения (л.д.8);</w:t>
      </w:r>
    </w:p>
    <w:p w:rsidR="00A77B3E">
      <w:r>
        <w:t>- справкой о доставлении фио в наименование организации ...» (л.д.9);</w:t>
      </w:r>
    </w:p>
    <w:p w:rsidR="00A77B3E">
      <w:r>
        <w:t>- актом медицинского освидетельствования на состояние опьянения № 30 от дата (л.д.10);</w:t>
      </w:r>
    </w:p>
    <w:p w:rsidR="00A77B3E">
      <w:r>
        <w:t>- справкой о разъяснении прав фио (л.д.11);</w:t>
      </w:r>
    </w:p>
    <w:p w:rsidR="00A77B3E">
      <w:r>
        <w:t>- выпиской из базы данных (л.д.13);</w:t>
      </w:r>
    </w:p>
    <w:p w:rsidR="00A77B3E">
      <w:r>
        <w:t>- планом-схемой (л.д.14).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штрафа: УФК по Республике Крым (ЛОП № 4 на адрес), КПП телефон, ИНН телефон, ОКТМО телефон, номер счета 40101810335100010001 Банк получателя: Отделение по адрес, БИК телефон, КБК 18811612000016000140, УИН 18830491170000030380.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адрес) Республики Крым.  </w:t>
      </w:r>
    </w:p>
    <w:p w:rsidR="00A77B3E"/>
    <w:p w:rsidR="00A77B3E">
      <w:r>
        <w:t xml:space="preserve">              Мировой судья:      </w:t>
        <w:tab/>
        <w:t xml:space="preserve">(подпись)      </w:t>
        <w:tab/>
        <w:tab/>
        <w:t xml:space="preserve">         </w:t>
        <w:tab/>
        <w:t xml:space="preserve">    Г.А. Ярошенко </w:t>
      </w:r>
    </w:p>
    <w:p w:rsidR="00A77B3E">
      <w:r>
        <w:t>Копия верна:     Судья: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