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Дело № 5-90-124/2018 </w:t>
      </w:r>
    </w:p>
    <w:p w:rsidR="00A77B3E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П О С Т А Н О В Л Е Н И Е</w:t>
      </w:r>
    </w:p>
    <w:p w:rsidR="00A77B3E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город Феодосия                                       </w:t>
      </w:r>
      <w:r w:rsidRPr="00536E1D">
        <w:rPr>
          <w:sz w:val="22"/>
          <w:szCs w:val="22"/>
        </w:rPr>
        <w:t xml:space="preserve">                                    20 февраля 2018 года</w:t>
      </w:r>
    </w:p>
    <w:p w:rsidR="00A77B3E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при секретаре: Пшеничной М.П.,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с участием помощника прокурора г. Феодосии: </w:t>
      </w:r>
      <w:r w:rsidRPr="00536E1D">
        <w:rPr>
          <w:sz w:val="22"/>
          <w:szCs w:val="22"/>
        </w:rPr>
        <w:t>Чубко</w:t>
      </w:r>
      <w:r w:rsidRPr="00536E1D">
        <w:rPr>
          <w:sz w:val="22"/>
          <w:szCs w:val="22"/>
        </w:rPr>
        <w:t xml:space="preserve"> А.С.,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лица, в отношении которого ведетс</w:t>
      </w:r>
      <w:r w:rsidRPr="00536E1D">
        <w:rPr>
          <w:sz w:val="22"/>
          <w:szCs w:val="22"/>
        </w:rPr>
        <w:t xml:space="preserve">я производство по делу об </w:t>
      </w:r>
      <w:r w:rsidRPr="00536E1D">
        <w:rPr>
          <w:sz w:val="22"/>
          <w:szCs w:val="22"/>
        </w:rPr>
        <w:t>администратвином</w:t>
      </w:r>
      <w:r w:rsidRPr="00536E1D">
        <w:rPr>
          <w:sz w:val="22"/>
          <w:szCs w:val="22"/>
        </w:rPr>
        <w:t xml:space="preserve"> правонарушении, Бабенко К.В.,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БАБЕНКО </w:t>
      </w:r>
      <w:r w:rsidRPr="00536E1D" w:rsidR="00536E1D">
        <w:rPr>
          <w:sz w:val="22"/>
          <w:szCs w:val="22"/>
        </w:rPr>
        <w:t>К. В.</w:t>
      </w:r>
      <w:r w:rsidRPr="00536E1D">
        <w:rPr>
          <w:sz w:val="22"/>
          <w:szCs w:val="22"/>
        </w:rPr>
        <w:t xml:space="preserve">, паспортные данные, </w:t>
      </w:r>
      <w:r w:rsidRPr="00536E1D">
        <w:rPr>
          <w:sz w:val="22"/>
          <w:szCs w:val="22"/>
        </w:rPr>
        <w:t>гражданина Российской Федерации, работающего</w:t>
      </w:r>
      <w:r w:rsidRPr="00536E1D">
        <w:rPr>
          <w:sz w:val="22"/>
          <w:szCs w:val="22"/>
        </w:rPr>
        <w:t xml:space="preserve"> </w:t>
      </w:r>
      <w:r w:rsidRPr="00536E1D" w:rsidR="00536E1D">
        <w:rPr>
          <w:sz w:val="22"/>
          <w:szCs w:val="22"/>
        </w:rPr>
        <w:t>….</w:t>
      </w:r>
      <w:r w:rsidRPr="00536E1D" w:rsidR="00536E1D">
        <w:rPr>
          <w:sz w:val="22"/>
          <w:szCs w:val="22"/>
        </w:rPr>
        <w:t>.</w:t>
      </w:r>
      <w:r w:rsidRPr="00536E1D">
        <w:rPr>
          <w:sz w:val="22"/>
          <w:szCs w:val="22"/>
        </w:rPr>
        <w:t xml:space="preserve"> администрации города Феодосии Республики Крым, женатого, имеющего на иждивении двоих несовершеннолетних детей, </w:t>
      </w:r>
      <w:r w:rsidRPr="00536E1D">
        <w:rPr>
          <w:sz w:val="22"/>
          <w:szCs w:val="22"/>
        </w:rPr>
        <w:t>датар</w:t>
      </w:r>
      <w:r w:rsidRPr="00536E1D">
        <w:rPr>
          <w:sz w:val="22"/>
          <w:szCs w:val="22"/>
        </w:rPr>
        <w:t xml:space="preserve">., </w:t>
      </w:r>
      <w:r w:rsidRPr="00536E1D">
        <w:rPr>
          <w:sz w:val="22"/>
          <w:szCs w:val="22"/>
        </w:rPr>
        <w:t>датар</w:t>
      </w:r>
      <w:r w:rsidRPr="00536E1D">
        <w:rPr>
          <w:sz w:val="22"/>
          <w:szCs w:val="22"/>
        </w:rPr>
        <w:t xml:space="preserve">., зарегистрированного и проживающего по адресу: адрес, 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в совершен</w:t>
      </w:r>
      <w:r w:rsidRPr="00536E1D">
        <w:rPr>
          <w:sz w:val="22"/>
          <w:szCs w:val="22"/>
        </w:rPr>
        <w:t>ии правонарушения, предусмотренного ст. 5.59 КоАП РФ,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УСТАНОВИЛ:</w:t>
      </w:r>
    </w:p>
    <w:p w:rsidR="00A77B3E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Бабенко К.В. совершил административное правонарушение, предусмотренное ст. 5.59 КоАП РФ – нарушение установленного законодательством Российской Федерации порядка рассмотрения обращений гра</w:t>
      </w:r>
      <w:r w:rsidRPr="00536E1D">
        <w:rPr>
          <w:sz w:val="22"/>
          <w:szCs w:val="22"/>
        </w:rPr>
        <w:t>ждан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</w:t>
      </w:r>
      <w:r w:rsidRPr="00536E1D">
        <w:rPr>
          <w:sz w:val="22"/>
          <w:szCs w:val="22"/>
        </w:rPr>
        <w:t xml:space="preserve"> 5.39, 5.63 КоАП РФ, при следующих обстоятельствах.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дата заместителем прокурора г. Феодосии Пановой А.Ю. вынесено постановление о возбуждении дела об административном правонарушении в отношении Бабенко </w:t>
      </w:r>
      <w:r w:rsidRPr="00536E1D" w:rsidR="00536E1D">
        <w:rPr>
          <w:sz w:val="22"/>
          <w:szCs w:val="22"/>
        </w:rPr>
        <w:t>К. В.</w:t>
      </w:r>
      <w:r w:rsidRPr="00536E1D">
        <w:rPr>
          <w:sz w:val="22"/>
          <w:szCs w:val="22"/>
        </w:rPr>
        <w:t xml:space="preserve"> за совершение административног</w:t>
      </w:r>
      <w:r w:rsidRPr="00536E1D">
        <w:rPr>
          <w:sz w:val="22"/>
          <w:szCs w:val="22"/>
        </w:rPr>
        <w:t>о правонарушения, предусмотренного ст. 5.59 КоАП РФ.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Прокуратурой г. Феодосии в связи с поступившими обращением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 xml:space="preserve"> по вопросу несвоевременного рассмотрения обращения последней Администрацией города Феодосии Республики Крым, проведена проверка исполнения т</w:t>
      </w:r>
      <w:r w:rsidRPr="00536E1D">
        <w:rPr>
          <w:sz w:val="22"/>
          <w:szCs w:val="22"/>
        </w:rPr>
        <w:t>ребований Федерального закона от 02.05.2006 № 59-ФЗ «О порядке рассмотрения обращений граждан Российской Федерации» в деятельности Администрации г. Феодосии Республики Крым.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Частью 1 статьи 1 Федерального закона от 02.05.2006 № 59-ФЗ «О порядке рассмотрени</w:t>
      </w:r>
      <w:r w:rsidRPr="00536E1D">
        <w:rPr>
          <w:sz w:val="22"/>
          <w:szCs w:val="22"/>
        </w:rPr>
        <w:t>я обращений граждан Российской Федерации» (далее - Федерального закона № 59-ФЗ) предусмотрено, что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</w:t>
      </w:r>
      <w:r w:rsidRPr="00536E1D">
        <w:rPr>
          <w:sz w:val="22"/>
          <w:szCs w:val="22"/>
        </w:rPr>
        <w:t xml:space="preserve">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</w:t>
      </w:r>
      <w:r w:rsidRPr="00536E1D" w:rsidR="00536E1D">
        <w:rPr>
          <w:sz w:val="22"/>
          <w:szCs w:val="22"/>
        </w:rPr>
        <w:t>са</w:t>
      </w:r>
      <w:r w:rsidRPr="00536E1D">
        <w:rPr>
          <w:sz w:val="22"/>
          <w:szCs w:val="22"/>
        </w:rPr>
        <w:t xml:space="preserve">моуправления и должностными </w:t>
      </w:r>
      <w:r w:rsidRPr="00536E1D">
        <w:rPr>
          <w:sz w:val="22"/>
          <w:szCs w:val="22"/>
        </w:rPr>
        <w:t xml:space="preserve">лицами. </w:t>
      </w:r>
      <w:r w:rsidRPr="00536E1D" w:rsidR="00536E1D">
        <w:rPr>
          <w:sz w:val="22"/>
          <w:szCs w:val="22"/>
        </w:rPr>
        <w:t>С</w:t>
      </w:r>
      <w:r w:rsidRPr="00536E1D">
        <w:rPr>
          <w:sz w:val="22"/>
          <w:szCs w:val="22"/>
        </w:rPr>
        <w:t>огласно ч. 1 ст. 9 Федерального закона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В силу ч. 1 ст. 10 Федеральн</w:t>
      </w:r>
      <w:r w:rsidRPr="00536E1D">
        <w:rPr>
          <w:sz w:val="22"/>
          <w:szCs w:val="22"/>
        </w:rPr>
        <w:t>ого закона № 59-ФЗ государственный орган, орган местного самоуправления или должностное лицо:</w:t>
      </w:r>
    </w:p>
    <w:p w:rsidR="00536E1D" w:rsidRPr="00536E1D">
      <w:pPr>
        <w:rPr>
          <w:sz w:val="22"/>
          <w:szCs w:val="22"/>
        </w:rPr>
      </w:pPr>
    </w:p>
    <w:p w:rsidR="00536E1D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2) запра</w:t>
      </w:r>
      <w:r w:rsidRPr="00536E1D">
        <w:rPr>
          <w:sz w:val="22"/>
          <w:szCs w:val="22"/>
        </w:rPr>
        <w:t>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</w:t>
      </w:r>
      <w:r w:rsidRPr="00536E1D">
        <w:rPr>
          <w:sz w:val="22"/>
          <w:szCs w:val="22"/>
        </w:rPr>
        <w:t>ого следствия;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4) дает письменный ответ по существу поставленных в обращении вопросов;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5) уведомляет гражданина о направлении его обращени</w:t>
      </w:r>
      <w:r w:rsidRPr="00536E1D">
        <w:rPr>
          <w:sz w:val="22"/>
          <w:szCs w:val="22"/>
        </w:rPr>
        <w:t>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В соответствии с ч. 1 ст. 12 Федерального закона № 59-ФЗ письменное обращение, поступившее в государственный орган</w:t>
      </w:r>
      <w:r w:rsidRPr="00536E1D">
        <w:rPr>
          <w:sz w:val="22"/>
          <w:szCs w:val="22"/>
        </w:rPr>
        <w:t>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Установлено, что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 xml:space="preserve"> обратилась в Администрацию города Феодосии с заявлением о включении ее </w:t>
      </w:r>
      <w:r w:rsidRPr="00536E1D">
        <w:rPr>
          <w:sz w:val="22"/>
          <w:szCs w:val="22"/>
        </w:rPr>
        <w:t>и ее сына в состав участников программы «Обеспечение жильем молодых семей».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Указанное обращение зарегистрировано в Администрации города Феодосии дата </w:t>
      </w:r>
      <w:r w:rsidRPr="00536E1D">
        <w:rPr>
          <w:sz w:val="22"/>
          <w:szCs w:val="22"/>
        </w:rPr>
        <w:t>вх</w:t>
      </w:r>
      <w:r w:rsidRPr="00536E1D">
        <w:rPr>
          <w:sz w:val="22"/>
          <w:szCs w:val="22"/>
        </w:rPr>
        <w:t xml:space="preserve">. № </w:t>
      </w:r>
      <w:r w:rsidRPr="00536E1D" w:rsidR="00536E1D">
        <w:rPr>
          <w:sz w:val="22"/>
          <w:szCs w:val="22"/>
        </w:rPr>
        <w:t>….</w:t>
      </w:r>
      <w:r w:rsidRPr="00536E1D">
        <w:rPr>
          <w:sz w:val="22"/>
          <w:szCs w:val="22"/>
        </w:rPr>
        <w:t>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Письменный ответ на указанное обращение подготовлен должностными лицами Администрации г</w:t>
      </w:r>
      <w:r w:rsidRPr="00536E1D">
        <w:rPr>
          <w:sz w:val="22"/>
          <w:szCs w:val="22"/>
        </w:rPr>
        <w:t>орода дата и направлен в адрес заявителя дата, что подтверждается почтовым реестром Администрации города Феодосии.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Вместе с тем, в соответствии с законодательством о порядке рассмотрения обращений граждан письменный ответ заявителю на вышеуказанное обращен</w:t>
      </w:r>
      <w:r w:rsidRPr="00536E1D">
        <w:rPr>
          <w:sz w:val="22"/>
          <w:szCs w:val="22"/>
        </w:rPr>
        <w:t>ие должен был быть дан дата.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Проверкой установлено, что согласно регистрационной карточке обращения №</w:t>
      </w:r>
      <w:r w:rsidRPr="00536E1D">
        <w:rPr>
          <w:sz w:val="22"/>
          <w:szCs w:val="22"/>
        </w:rPr>
        <w:t xml:space="preserve"> </w:t>
      </w:r>
      <w:r w:rsidRPr="00536E1D" w:rsidR="00536E1D">
        <w:rPr>
          <w:sz w:val="22"/>
          <w:szCs w:val="22"/>
        </w:rPr>
        <w:t>….</w:t>
      </w:r>
      <w:r w:rsidRPr="00536E1D">
        <w:rPr>
          <w:sz w:val="22"/>
          <w:szCs w:val="22"/>
        </w:rPr>
        <w:t>, резолюцией главы администрации города, в связи с тем, что должности заместителей главы администрации города Феодосии на тот момент являлись в</w:t>
      </w:r>
      <w:r w:rsidRPr="00536E1D">
        <w:rPr>
          <w:sz w:val="22"/>
          <w:szCs w:val="22"/>
        </w:rPr>
        <w:t xml:space="preserve">акантными, исполнителем по указанному обращению назначена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>, которая не имеет право давать ответы, адресованные на имя главы Администрации города в силу положений своей должностной инструкции.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Вместе с тем, в связи с назначением дата на должность замести</w:t>
      </w:r>
      <w:r w:rsidRPr="00536E1D">
        <w:rPr>
          <w:sz w:val="22"/>
          <w:szCs w:val="22"/>
        </w:rPr>
        <w:t xml:space="preserve">теля главы администрации города Феодосии назначен Бабенко К.В., ответ на указанное обращение подписан заместителем главы администрации города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 xml:space="preserve"> </w:t>
      </w:r>
      <w:r w:rsidRPr="00536E1D" w:rsidR="00536E1D">
        <w:rPr>
          <w:sz w:val="22"/>
          <w:szCs w:val="22"/>
        </w:rPr>
        <w:t>.</w:t>
      </w:r>
      <w:r w:rsidRPr="00536E1D">
        <w:rPr>
          <w:sz w:val="22"/>
          <w:szCs w:val="22"/>
        </w:rPr>
        <w:t>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Таким образом, при рассмотрении обращения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 xml:space="preserve"> были нарушены требования ч.1 ст. 9, ч. 1 ст. 10, ч. 1 ст. 1</w:t>
      </w:r>
      <w:r w:rsidRPr="00536E1D">
        <w:rPr>
          <w:sz w:val="22"/>
          <w:szCs w:val="22"/>
        </w:rPr>
        <w:t>2 Федерального закона № 59-ФЗ.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Причиной ненадлежащего рассмотрения указанного обращения явилось бездействие заместителя главы Администрации города Феодосии Республики Крым Бабенко К.В. при выполнении своих обязанностей по организации и руководству деятельн</w:t>
      </w:r>
      <w:r w:rsidRPr="00536E1D">
        <w:rPr>
          <w:sz w:val="22"/>
          <w:szCs w:val="22"/>
        </w:rPr>
        <w:t xml:space="preserve">остью подчиненных работников, что привело к ненадлежащему рассмотрению обращения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 xml:space="preserve"> выразившемуся в несвоевременной подготовке и направлении ответа заявителю.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Распоряжением главы администрации города </w:t>
      </w:r>
      <w:r w:rsidRPr="00536E1D">
        <w:rPr>
          <w:sz w:val="22"/>
          <w:szCs w:val="22"/>
        </w:rPr>
        <w:t>от дата</w:t>
      </w:r>
      <w:r w:rsidRPr="00536E1D">
        <w:rPr>
          <w:sz w:val="22"/>
          <w:szCs w:val="22"/>
        </w:rPr>
        <w:t xml:space="preserve"> № </w:t>
      </w:r>
      <w:r w:rsidRPr="00536E1D" w:rsidR="00536E1D">
        <w:rPr>
          <w:sz w:val="22"/>
          <w:szCs w:val="22"/>
        </w:rPr>
        <w:t>…</w:t>
      </w:r>
      <w:r w:rsidRPr="00536E1D">
        <w:rPr>
          <w:sz w:val="22"/>
          <w:szCs w:val="22"/>
        </w:rPr>
        <w:t xml:space="preserve"> Бабенко К.В. назначен на должность зам</w:t>
      </w:r>
      <w:r w:rsidRPr="00536E1D">
        <w:rPr>
          <w:sz w:val="22"/>
          <w:szCs w:val="22"/>
        </w:rPr>
        <w:t>естителя главы Администрации города Феодосии Республики Крым.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Согласно п. 3.6 должностной инструкции заместителя главы Администрации города Феодосии Республики Крым, утвержденной дата главой администрации города, на последнего возложены, кроме прочего, дол</w:t>
      </w:r>
      <w:r w:rsidRPr="00536E1D">
        <w:rPr>
          <w:sz w:val="22"/>
          <w:szCs w:val="22"/>
        </w:rPr>
        <w:t>жностные обязанности по обеспечению объективного, всестороннего и своевременного рассмотрения обращений граждан, осуществление в пределах своей компетенции контроля за рассмотрением обращений граждан.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Кроме того, в силу п. 3.9 указанной должностной инструк</w:t>
      </w:r>
      <w:r w:rsidRPr="00536E1D">
        <w:rPr>
          <w:sz w:val="22"/>
          <w:szCs w:val="22"/>
        </w:rPr>
        <w:t>ции, на заместителя главы администрации Бабенко К.В., возложены обязанности по направлению, координации и контролю за деятельностью Сектором по учету и распределению жилой площади Администрации города Феодосии Республики Крым.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Таким образом, административн</w:t>
      </w:r>
      <w:r w:rsidRPr="00536E1D">
        <w:rPr>
          <w:sz w:val="22"/>
          <w:szCs w:val="22"/>
        </w:rPr>
        <w:t xml:space="preserve">ое правонарушение совершено должностным лицом - заместителем главы администрации города Феодосии Республики Крым Бабенко </w:t>
      </w:r>
      <w:r>
        <w:rPr>
          <w:sz w:val="22"/>
          <w:szCs w:val="22"/>
        </w:rPr>
        <w:t>К. В.</w:t>
      </w:r>
      <w:r w:rsidRPr="00536E1D">
        <w:rPr>
          <w:sz w:val="22"/>
          <w:szCs w:val="22"/>
        </w:rPr>
        <w:t>, которым в силу должностных обязанностей ненадлежащим образом организовано рассмотрение обращений граждан, не</w:t>
      </w:r>
      <w:r w:rsidRPr="00536E1D">
        <w:rPr>
          <w:sz w:val="22"/>
          <w:szCs w:val="22"/>
        </w:rPr>
        <w:t xml:space="preserve"> обеспечен надлежащий контроль за их рассмотрением.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Местом совершения правонарушения является адрес (место нахождения Администрации города Феодосии Республики Крым).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Временем совершения административного правонарушения является: дата - день, когда должен б</w:t>
      </w:r>
      <w:r w:rsidRPr="00536E1D">
        <w:rPr>
          <w:sz w:val="22"/>
          <w:szCs w:val="22"/>
        </w:rPr>
        <w:t xml:space="preserve">ыть направлен ответ на обращение </w:t>
      </w:r>
      <w:r w:rsidRPr="00536E1D">
        <w:rPr>
          <w:sz w:val="22"/>
          <w:szCs w:val="22"/>
        </w:rPr>
        <w:t>фио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В судебном заседании Бабенко К.В. вину в совершении административного правонарушения признал полностью, ходатайства суду не заявлял и пояснил, что нарушение допущено в связи с большим объемом поступающих обращений гражд</w:t>
      </w:r>
      <w:r w:rsidRPr="00536E1D">
        <w:rPr>
          <w:sz w:val="22"/>
          <w:szCs w:val="22"/>
        </w:rPr>
        <w:t xml:space="preserve">ан, </w:t>
      </w:r>
      <w:r w:rsidRPr="00536E1D">
        <w:rPr>
          <w:sz w:val="22"/>
          <w:szCs w:val="22"/>
        </w:rPr>
        <w:t xml:space="preserve">которые требуют значительных затрат времени для их изучения и предоставления полных, объективных и всесторонних ответов.  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Суд, исследовав материалы дела, считает вину Бабенко К.В. в совершении административного правонарушения, предусмотренного ст. 5.</w:t>
      </w:r>
      <w:r w:rsidRPr="00536E1D">
        <w:rPr>
          <w:sz w:val="22"/>
          <w:szCs w:val="22"/>
        </w:rPr>
        <w:t>59 КоАП РФ, полностью доказанной.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Вина Бабенко К.В. в совершении административного правонарушения подтверждается следующими доказательствами: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- постановлением о возбуждении дела об административном правонарушении </w:t>
      </w:r>
      <w:r w:rsidRPr="00536E1D">
        <w:rPr>
          <w:sz w:val="22"/>
          <w:szCs w:val="22"/>
        </w:rPr>
        <w:t>от дата</w:t>
      </w:r>
      <w:r w:rsidRPr="00536E1D">
        <w:rPr>
          <w:sz w:val="22"/>
          <w:szCs w:val="22"/>
        </w:rPr>
        <w:t xml:space="preserve"> (</w:t>
      </w:r>
      <w:r w:rsidRPr="00536E1D">
        <w:rPr>
          <w:sz w:val="22"/>
          <w:szCs w:val="22"/>
        </w:rPr>
        <w:t>л.д</w:t>
      </w:r>
      <w:r w:rsidRPr="00536E1D">
        <w:rPr>
          <w:sz w:val="22"/>
          <w:szCs w:val="22"/>
        </w:rPr>
        <w:t>. 1-5);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- решением о проведении</w:t>
      </w:r>
      <w:r w:rsidRPr="00536E1D">
        <w:rPr>
          <w:sz w:val="22"/>
          <w:szCs w:val="22"/>
        </w:rPr>
        <w:t xml:space="preserve"> проверки №</w:t>
      </w:r>
      <w:r w:rsidRPr="00536E1D">
        <w:rPr>
          <w:sz w:val="22"/>
          <w:szCs w:val="22"/>
        </w:rPr>
        <w:t xml:space="preserve"> </w:t>
      </w:r>
      <w:r w:rsidRPr="00536E1D" w:rsidR="00536E1D">
        <w:rPr>
          <w:sz w:val="22"/>
          <w:szCs w:val="22"/>
        </w:rPr>
        <w:t>….</w:t>
      </w:r>
      <w:r w:rsidRPr="00536E1D">
        <w:rPr>
          <w:sz w:val="22"/>
          <w:szCs w:val="22"/>
        </w:rPr>
        <w:t xml:space="preserve"> от дата (л.д.6);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- обращением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 xml:space="preserve"> </w:t>
      </w:r>
      <w:r w:rsidRPr="00536E1D">
        <w:rPr>
          <w:sz w:val="22"/>
          <w:szCs w:val="22"/>
        </w:rPr>
        <w:t>от дата</w:t>
      </w:r>
      <w:r w:rsidRPr="00536E1D">
        <w:rPr>
          <w:sz w:val="22"/>
          <w:szCs w:val="22"/>
        </w:rPr>
        <w:t xml:space="preserve"> (л.д.7);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- письмом заместителя главы администрации г.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 xml:space="preserve"> К.В. в адрес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 xml:space="preserve"> от дата №</w:t>
      </w:r>
      <w:r w:rsidRPr="00536E1D">
        <w:rPr>
          <w:sz w:val="22"/>
          <w:szCs w:val="22"/>
        </w:rPr>
        <w:t xml:space="preserve"> </w:t>
      </w:r>
      <w:r w:rsidRPr="00536E1D" w:rsidR="00536E1D">
        <w:rPr>
          <w:sz w:val="22"/>
          <w:szCs w:val="22"/>
        </w:rPr>
        <w:t>….</w:t>
      </w:r>
      <w:r w:rsidRPr="00536E1D" w:rsidR="00536E1D">
        <w:rPr>
          <w:sz w:val="22"/>
          <w:szCs w:val="22"/>
        </w:rPr>
        <w:t>.</w:t>
      </w:r>
      <w:r w:rsidRPr="00536E1D">
        <w:rPr>
          <w:sz w:val="22"/>
          <w:szCs w:val="22"/>
        </w:rPr>
        <w:t xml:space="preserve"> (</w:t>
      </w:r>
      <w:r w:rsidRPr="00536E1D">
        <w:rPr>
          <w:sz w:val="22"/>
          <w:szCs w:val="22"/>
        </w:rPr>
        <w:t>л.д</w:t>
      </w:r>
      <w:r w:rsidRPr="00536E1D">
        <w:rPr>
          <w:sz w:val="22"/>
          <w:szCs w:val="22"/>
        </w:rPr>
        <w:t>. 9-10);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- выпиской из реестра </w:t>
      </w:r>
      <w:r w:rsidRPr="00536E1D">
        <w:rPr>
          <w:sz w:val="22"/>
          <w:szCs w:val="22"/>
        </w:rPr>
        <w:t>от дата</w:t>
      </w:r>
      <w:r w:rsidRPr="00536E1D">
        <w:rPr>
          <w:sz w:val="22"/>
          <w:szCs w:val="22"/>
        </w:rPr>
        <w:t xml:space="preserve"> (л.д.11);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- регистрационной карточкой обращения </w:t>
      </w:r>
      <w:r w:rsidRPr="00536E1D">
        <w:rPr>
          <w:sz w:val="22"/>
          <w:szCs w:val="22"/>
        </w:rPr>
        <w:t>фио</w:t>
      </w:r>
      <w:r w:rsidRPr="00536E1D">
        <w:rPr>
          <w:sz w:val="22"/>
          <w:szCs w:val="22"/>
        </w:rPr>
        <w:t xml:space="preserve"> № </w:t>
      </w:r>
      <w:r w:rsidRPr="00536E1D" w:rsidR="00536E1D">
        <w:rPr>
          <w:sz w:val="22"/>
          <w:szCs w:val="22"/>
        </w:rPr>
        <w:t>….</w:t>
      </w:r>
      <w:r w:rsidRPr="00536E1D">
        <w:rPr>
          <w:sz w:val="22"/>
          <w:szCs w:val="22"/>
        </w:rPr>
        <w:t xml:space="preserve"> (л.д.12);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- объяснением Бабенко К.В. (л.д.13);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- распоряжением главы Администрации города Феодосии от дата №</w:t>
      </w:r>
      <w:r w:rsidRPr="00536E1D">
        <w:rPr>
          <w:sz w:val="22"/>
          <w:szCs w:val="22"/>
        </w:rPr>
        <w:t xml:space="preserve"> </w:t>
      </w:r>
      <w:r w:rsidRPr="00536E1D" w:rsidR="00536E1D">
        <w:rPr>
          <w:sz w:val="22"/>
          <w:szCs w:val="22"/>
        </w:rPr>
        <w:t>….</w:t>
      </w:r>
      <w:r w:rsidRPr="00536E1D">
        <w:rPr>
          <w:sz w:val="22"/>
          <w:szCs w:val="22"/>
        </w:rPr>
        <w:t xml:space="preserve"> о назначении Бабенко К.В. (</w:t>
      </w:r>
      <w:r w:rsidRPr="00536E1D">
        <w:rPr>
          <w:sz w:val="22"/>
          <w:szCs w:val="22"/>
        </w:rPr>
        <w:t>л.д</w:t>
      </w:r>
      <w:r w:rsidRPr="00536E1D">
        <w:rPr>
          <w:sz w:val="22"/>
          <w:szCs w:val="22"/>
        </w:rPr>
        <w:t>. 17);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- должностной инструкцией заместителя главы администрации города Феодосии, с которой ознакомлен </w:t>
      </w:r>
      <w:r w:rsidRPr="00536E1D">
        <w:rPr>
          <w:sz w:val="22"/>
          <w:szCs w:val="22"/>
        </w:rPr>
        <w:t xml:space="preserve">Бабенко К.В. дата (л.д.18-20).   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 w:rsidRPr="00536E1D">
        <w:rPr>
          <w:sz w:val="22"/>
          <w:szCs w:val="22"/>
        </w:rPr>
        <w:t xml:space="preserve">чении к административной ответственности соблюдены. 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 w:rsidRPr="00536E1D">
        <w:rPr>
          <w:sz w:val="22"/>
          <w:szCs w:val="22"/>
        </w:rPr>
        <w:t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</w:t>
      </w:r>
      <w:r w:rsidRPr="00536E1D">
        <w:rPr>
          <w:sz w:val="22"/>
          <w:szCs w:val="22"/>
        </w:rPr>
        <w:t>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</w:t>
      </w:r>
      <w:r w:rsidRPr="00536E1D">
        <w:rPr>
          <w:sz w:val="22"/>
          <w:szCs w:val="22"/>
        </w:rPr>
        <w:t>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</w:t>
      </w:r>
      <w:r w:rsidRPr="00536E1D">
        <w:rPr>
          <w:sz w:val="22"/>
          <w:szCs w:val="22"/>
        </w:rPr>
        <w:t>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По мнению суда, представленные доказательства являются относимыми и допустимыми, поскольку они получены в соответствии с треб</w:t>
      </w:r>
      <w:r w:rsidRPr="00536E1D">
        <w:rPr>
          <w:sz w:val="22"/>
          <w:szCs w:val="22"/>
        </w:rPr>
        <w:t>ованиями закона и не вызывают сомнений.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Таким образом, суд считает, что в действиях должностного лица –заместителя главы Администрации города </w:t>
      </w:r>
      <w:r w:rsidRPr="00536E1D" w:rsidR="00536E1D">
        <w:rPr>
          <w:sz w:val="22"/>
          <w:szCs w:val="22"/>
        </w:rPr>
        <w:t>Бабенко</w:t>
      </w:r>
      <w:r w:rsidRPr="00536E1D">
        <w:rPr>
          <w:sz w:val="22"/>
          <w:szCs w:val="22"/>
        </w:rPr>
        <w:t xml:space="preserve"> К.В. имеется состав административного правонарушения, предусмотренного ст. 5.59 КоАП РФ – нарушение </w:t>
      </w:r>
      <w:r w:rsidRPr="00536E1D">
        <w:rPr>
          <w:sz w:val="22"/>
          <w:szCs w:val="22"/>
        </w:rPr>
        <w:t>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</w:t>
      </w:r>
      <w:r w:rsidRPr="00536E1D">
        <w:rPr>
          <w:sz w:val="22"/>
          <w:szCs w:val="22"/>
        </w:rPr>
        <w:t>реждений и иных организаций, на которые возложено осуществление публично значимых функций, за исключением случаев, предусмотренных статьями 5.39, 5.63 КоАП РФ.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При назначении наказания в соответствии со ст. 4.1-4.3 Кодекса Российской Федерации об администр</w:t>
      </w:r>
      <w:r w:rsidRPr="00536E1D">
        <w:rPr>
          <w:sz w:val="22"/>
          <w:szCs w:val="22"/>
        </w:rPr>
        <w:t xml:space="preserve">ативных правонарушениях, суд учитывает тяжесть содеянного, данные о личности правонарушителя.    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Обстоятельством, смягчающим административную ответственность Бабенко К.В., суд признает признание вины, раскаяние в содеянном, нахождение на иждивении двоих </w:t>
      </w:r>
      <w:r w:rsidRPr="00536E1D">
        <w:rPr>
          <w:sz w:val="22"/>
          <w:szCs w:val="22"/>
        </w:rPr>
        <w:t xml:space="preserve">несовершеннолетних детей, </w:t>
      </w:r>
      <w:r w:rsidRPr="00536E1D">
        <w:rPr>
          <w:sz w:val="22"/>
          <w:szCs w:val="22"/>
        </w:rPr>
        <w:t>датар</w:t>
      </w:r>
      <w:r w:rsidRPr="00536E1D">
        <w:rPr>
          <w:sz w:val="22"/>
          <w:szCs w:val="22"/>
        </w:rPr>
        <w:t xml:space="preserve">, </w:t>
      </w:r>
      <w:r w:rsidRPr="00536E1D">
        <w:rPr>
          <w:sz w:val="22"/>
          <w:szCs w:val="22"/>
        </w:rPr>
        <w:t>датар</w:t>
      </w:r>
      <w:r w:rsidRPr="00536E1D">
        <w:rPr>
          <w:sz w:val="22"/>
          <w:szCs w:val="22"/>
        </w:rPr>
        <w:t xml:space="preserve">., обстоятельств, отягчающих административную ответственность, судом не установлено.      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При таких обстоятельствах суд считает необходимым назначить Бабенко К.В. минимальное наказание в виде административного штрафа</w:t>
      </w:r>
      <w:r w:rsidRPr="00536E1D">
        <w:rPr>
          <w:sz w:val="22"/>
          <w:szCs w:val="22"/>
        </w:rPr>
        <w:t xml:space="preserve">, предусмотренного санкцией ст. 5.59 КоАП РФ.    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На основании изложенного и руководствуясь </w:t>
      </w:r>
      <w:r w:rsidRPr="00536E1D">
        <w:rPr>
          <w:sz w:val="22"/>
          <w:szCs w:val="22"/>
        </w:rPr>
        <w:t>ст.ст</w:t>
      </w:r>
      <w:r w:rsidRPr="00536E1D">
        <w:rPr>
          <w:sz w:val="22"/>
          <w:szCs w:val="22"/>
        </w:rPr>
        <w:t>. 5.59, 29.10 КоАП РФ, мировой судья,</w:t>
      </w:r>
    </w:p>
    <w:p w:rsidR="00A77B3E" w:rsidRPr="00536E1D">
      <w:pPr>
        <w:rPr>
          <w:sz w:val="22"/>
          <w:szCs w:val="22"/>
        </w:rPr>
      </w:pPr>
    </w:p>
    <w:p w:rsidR="009061DF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П О С Т А Н О В И Л: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БАБЕНКО </w:t>
      </w:r>
      <w:r w:rsidRPr="00536E1D" w:rsidR="00536E1D">
        <w:rPr>
          <w:sz w:val="22"/>
          <w:szCs w:val="22"/>
        </w:rPr>
        <w:t>К. В.</w:t>
      </w:r>
      <w:r w:rsidRPr="00536E1D">
        <w:rPr>
          <w:sz w:val="22"/>
          <w:szCs w:val="22"/>
        </w:rPr>
        <w:t xml:space="preserve"> признать виновным в совершении правонарушения, предусмотренного с</w:t>
      </w:r>
      <w:r w:rsidRPr="00536E1D">
        <w:rPr>
          <w:sz w:val="22"/>
          <w:szCs w:val="22"/>
        </w:rPr>
        <w:t xml:space="preserve">т. 5.59 КоАП РФ и подвергнуть наказанию в виде административного штрафа в размере 5000 (пяти тысяч) рублей.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Реквизиты для оплаты штрафа: получатель штрафа: УФК по Республике Крым (Прокуратура Республики Крым л/с 04751А91300) ИНН - 7710961033 КПП- 91020100</w:t>
      </w:r>
      <w:r w:rsidRPr="00536E1D">
        <w:rPr>
          <w:sz w:val="22"/>
          <w:szCs w:val="22"/>
        </w:rPr>
        <w:t>1, ОКТМО -35701000, Банк получателя: в Отделении по Республике Крым Центрального банка Российской Федерации, р/счет 40101810335100010001, БИК 043510001, назначение платежа: административный штраф, КБК: 415 1 16 90010 01 6000140 «Прочие поступления от денеж</w:t>
      </w:r>
      <w:r w:rsidRPr="00536E1D">
        <w:rPr>
          <w:sz w:val="22"/>
          <w:szCs w:val="22"/>
        </w:rPr>
        <w:t xml:space="preserve">ных взысканий (штрафы) и иных сумм в возмещение ущерба, зачисляемых в федеральных бюджет».  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Разъяснить Бабенко К.В., что в соответствии со ст. 20.25 ч. 1 КоАП РФ неуплата штрафа в 60-дневный срок с момента вступления постановления в законную силу, влечет </w:t>
      </w:r>
      <w:r w:rsidRPr="00536E1D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>Оригинал к</w:t>
      </w:r>
      <w:r w:rsidRPr="00536E1D">
        <w:rPr>
          <w:sz w:val="22"/>
          <w:szCs w:val="22"/>
        </w:rPr>
        <w:t>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настоящего </w:t>
      </w:r>
      <w:r w:rsidRPr="00536E1D">
        <w:rPr>
          <w:sz w:val="22"/>
          <w:szCs w:val="22"/>
        </w:rPr>
        <w:t xml:space="preserve">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Мировой </w:t>
      </w:r>
      <w:r w:rsidRPr="00536E1D">
        <w:rPr>
          <w:sz w:val="22"/>
          <w:szCs w:val="22"/>
        </w:rPr>
        <w:t xml:space="preserve">судья:   </w:t>
      </w:r>
      <w:r w:rsidRPr="00536E1D">
        <w:rPr>
          <w:sz w:val="22"/>
          <w:szCs w:val="22"/>
        </w:rPr>
        <w:t xml:space="preserve">                                                        </w:t>
      </w:r>
      <w:r w:rsidRPr="00536E1D">
        <w:rPr>
          <w:sz w:val="22"/>
          <w:szCs w:val="22"/>
        </w:rPr>
        <w:t xml:space="preserve">                       Г.А. Ярошенко</w:t>
      </w:r>
    </w:p>
    <w:p w:rsidR="00A77B3E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  <w:r w:rsidRPr="00536E1D">
        <w:rPr>
          <w:sz w:val="22"/>
          <w:szCs w:val="22"/>
        </w:rPr>
        <w:t xml:space="preserve"> </w:t>
      </w:r>
    </w:p>
    <w:p w:rsidR="00A77B3E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</w:p>
    <w:p w:rsidR="00A77B3E" w:rsidRPr="00536E1D">
      <w:pPr>
        <w:rPr>
          <w:sz w:val="22"/>
          <w:szCs w:val="22"/>
        </w:rPr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9061DF">
      <w:pgSz w:w="12240" w:h="15840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1D"/>
    <w:rsid w:val="00536E1D"/>
    <w:rsid w:val="009061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C73119-2C92-41D1-B3BA-D45375A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61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0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