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RPr="00AF13C4">
      <w:pPr>
        <w:ind w:left="-284" w:right="-432" w:firstLine="284"/>
        <w:rPr>
          <w:sz w:val="20"/>
          <w:szCs w:val="20"/>
        </w:rPr>
      </w:pPr>
      <w:r>
        <w:t xml:space="preserve">  </w:t>
      </w:r>
      <w:r w:rsidRPr="00AF13C4">
        <w:rPr>
          <w:sz w:val="20"/>
          <w:szCs w:val="20"/>
        </w:rPr>
        <w:t xml:space="preserve">Дело № 5-90-133/2018 </w:t>
      </w:r>
    </w:p>
    <w:p w:rsidR="00A77B3E" w:rsidRPr="00AF13C4">
      <w:pPr>
        <w:ind w:left="-284" w:right="-432" w:firstLine="284"/>
        <w:rPr>
          <w:sz w:val="20"/>
          <w:szCs w:val="20"/>
        </w:rPr>
      </w:pP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П О С Т А Н О В Л Е Н И Е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город Феодосия                               </w:t>
      </w:r>
      <w:r w:rsidRPr="00AF13C4">
        <w:rPr>
          <w:sz w:val="20"/>
          <w:szCs w:val="20"/>
        </w:rPr>
        <w:t xml:space="preserve">                                               01 марта 2018 года</w:t>
      </w:r>
    </w:p>
    <w:p w:rsidR="00A77B3E" w:rsidRPr="00AF13C4">
      <w:pPr>
        <w:ind w:left="-284" w:right="-432" w:firstLine="284"/>
        <w:rPr>
          <w:sz w:val="20"/>
          <w:szCs w:val="20"/>
        </w:rPr>
      </w:pP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Мировой судья судебного участка № 90 Феодосийского судебного района</w:t>
      </w:r>
      <w:r w:rsidRPr="00AF13C4">
        <w:rPr>
          <w:sz w:val="20"/>
          <w:szCs w:val="20"/>
        </w:rPr>
        <w:t xml:space="preserve">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БОГОСЛОВА ВАСИЛИЯ НИКОЛАЕВИЧА, паспортные данные, гражданина Российской Федерации, не работающег</w:t>
      </w:r>
      <w:r w:rsidRPr="00AF13C4">
        <w:rPr>
          <w:sz w:val="20"/>
          <w:szCs w:val="20"/>
        </w:rPr>
        <w:t>о, зарегистрированного по адресу: адрес, проживающего по адресу: адрес,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в совершении правонарушения, предусмотренного ст. 12.5 ч. </w:t>
      </w:r>
      <w:r w:rsidRPr="00AF13C4">
        <w:rPr>
          <w:sz w:val="20"/>
          <w:szCs w:val="20"/>
        </w:rPr>
        <w:t>4.1  КоАП</w:t>
      </w:r>
      <w:r w:rsidRPr="00AF13C4">
        <w:rPr>
          <w:sz w:val="20"/>
          <w:szCs w:val="20"/>
        </w:rPr>
        <w:t xml:space="preserve"> РФ,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 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УСТАНОВИЛ:</w:t>
      </w:r>
    </w:p>
    <w:p w:rsidR="00A77B3E" w:rsidRPr="00AF13C4">
      <w:pPr>
        <w:ind w:left="-284" w:right="-432" w:firstLine="284"/>
        <w:rPr>
          <w:sz w:val="20"/>
          <w:szCs w:val="20"/>
        </w:rPr>
      </w:pP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Богослов В.Н. совершил управление транспортным средством, на котором незаконно установлен опознава</w:t>
      </w:r>
      <w:r w:rsidRPr="00AF13C4">
        <w:rPr>
          <w:sz w:val="20"/>
          <w:szCs w:val="20"/>
        </w:rPr>
        <w:t>тельный фонарь легкового такси при следующих обстоятельствах: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Богослов В.Н. дата </w:t>
      </w:r>
      <w:r w:rsidRPr="00AF13C4">
        <w:rPr>
          <w:sz w:val="20"/>
          <w:szCs w:val="20"/>
        </w:rPr>
        <w:t>в время</w:t>
      </w:r>
      <w:r w:rsidRPr="00AF13C4">
        <w:rPr>
          <w:sz w:val="20"/>
          <w:szCs w:val="20"/>
        </w:rPr>
        <w:t xml:space="preserve"> на адрес, г. Феодосия, в нарушение п. 11, </w:t>
      </w:r>
      <w:r w:rsidRPr="00AF13C4">
        <w:rPr>
          <w:sz w:val="20"/>
          <w:szCs w:val="20"/>
        </w:rPr>
        <w:t>абз</w:t>
      </w:r>
      <w:r w:rsidRPr="00AF13C4">
        <w:rPr>
          <w:sz w:val="20"/>
          <w:szCs w:val="20"/>
        </w:rPr>
        <w:t>. «Основных положений» управлял транспортным средством марка автомобиля, государственный регистрационный знак</w:t>
      </w:r>
      <w:r w:rsidRPr="00AF13C4">
        <w:rPr>
          <w:sz w:val="20"/>
          <w:szCs w:val="20"/>
        </w:rPr>
        <w:t xml:space="preserve"> ….</w:t>
      </w:r>
      <w:r w:rsidRPr="00AF13C4">
        <w:rPr>
          <w:sz w:val="20"/>
          <w:szCs w:val="20"/>
        </w:rPr>
        <w:t>.</w:t>
      </w:r>
      <w:r w:rsidRPr="00AF13C4">
        <w:rPr>
          <w:sz w:val="20"/>
          <w:szCs w:val="20"/>
        </w:rPr>
        <w:t>, п</w:t>
      </w:r>
      <w:r w:rsidRPr="00AF13C4">
        <w:rPr>
          <w:sz w:val="20"/>
          <w:szCs w:val="20"/>
        </w:rPr>
        <w:t xml:space="preserve">ринадлежащий </w:t>
      </w:r>
      <w:r w:rsidRPr="00AF13C4">
        <w:rPr>
          <w:sz w:val="20"/>
          <w:szCs w:val="20"/>
        </w:rPr>
        <w:t>фио</w:t>
      </w:r>
      <w:r w:rsidRPr="00AF13C4">
        <w:rPr>
          <w:sz w:val="20"/>
          <w:szCs w:val="20"/>
        </w:rPr>
        <w:t>, на котором незаконно установлен опознавательный фонарь легкового такси.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Богослов В.Н. в судебном заседании вину в совершении инкриминируемого правонарушения признал, ходатайств не заявлял.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Суд, исследовав материалы дела, считает вину Бого</w:t>
      </w:r>
      <w:r w:rsidRPr="00AF13C4">
        <w:rPr>
          <w:sz w:val="20"/>
          <w:szCs w:val="20"/>
        </w:rPr>
        <w:t>слова В.Н. в совершении им административного правонарушения, предусмотренного ст. 12.5 ч. 4.1 КоАП РФ полностью доказанной.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Факт совершения Богослова В.Н. административного правонарушения подтверждается материалами дела, в том числе, 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- протоколом об админ</w:t>
      </w:r>
      <w:r w:rsidRPr="00AF13C4">
        <w:rPr>
          <w:sz w:val="20"/>
          <w:szCs w:val="20"/>
        </w:rPr>
        <w:t>истративном правонарушении №</w:t>
      </w:r>
      <w:r w:rsidRPr="00AF13C4">
        <w:rPr>
          <w:sz w:val="20"/>
          <w:szCs w:val="20"/>
        </w:rPr>
        <w:t xml:space="preserve"> ….</w:t>
      </w:r>
      <w:r w:rsidRPr="00AF13C4">
        <w:rPr>
          <w:sz w:val="20"/>
          <w:szCs w:val="20"/>
        </w:rPr>
        <w:t xml:space="preserve"> от дата (л.д.1);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- объяснением Богослова В.Н. </w:t>
      </w:r>
      <w:r w:rsidRPr="00AF13C4">
        <w:rPr>
          <w:sz w:val="20"/>
          <w:szCs w:val="20"/>
        </w:rPr>
        <w:t>от дата</w:t>
      </w:r>
      <w:r w:rsidRPr="00AF13C4">
        <w:rPr>
          <w:sz w:val="20"/>
          <w:szCs w:val="20"/>
        </w:rPr>
        <w:t xml:space="preserve"> (л.д.2);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- протоколом об изъятии вещей и документов </w:t>
      </w:r>
      <w:r w:rsidRPr="00AF13C4">
        <w:rPr>
          <w:sz w:val="20"/>
          <w:szCs w:val="20"/>
        </w:rPr>
        <w:t>от дата</w:t>
      </w:r>
      <w:r w:rsidRPr="00AF13C4">
        <w:rPr>
          <w:sz w:val="20"/>
          <w:szCs w:val="20"/>
        </w:rPr>
        <w:t xml:space="preserve"> (л.д.3);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- выпиской из базы ГИБДД (л.д.4).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Достоверность вышеуказанных доказательств не вызывает у </w:t>
      </w:r>
      <w:r w:rsidRPr="00AF13C4">
        <w:rPr>
          <w:sz w:val="20"/>
          <w:szCs w:val="20"/>
        </w:rPr>
        <w:t xml:space="preserve">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В </w:t>
      </w:r>
      <w:r w:rsidRPr="00AF13C4">
        <w:rPr>
          <w:sz w:val="20"/>
          <w:szCs w:val="20"/>
        </w:rPr>
        <w:t>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</w:t>
      </w:r>
      <w:r w:rsidRPr="00AF13C4">
        <w:rPr>
          <w:sz w:val="20"/>
          <w:szCs w:val="20"/>
        </w:rPr>
        <w:t>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Из содержания ст. 9 Федерального закона от 21 апре</w:t>
      </w:r>
      <w:r w:rsidRPr="00AF13C4">
        <w:rPr>
          <w:sz w:val="20"/>
          <w:szCs w:val="20"/>
        </w:rPr>
        <w:t>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</w:t>
      </w:r>
      <w:r w:rsidRPr="00AF13C4">
        <w:rPr>
          <w:sz w:val="20"/>
          <w:szCs w:val="20"/>
        </w:rPr>
        <w:t>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</w:t>
      </w:r>
      <w:r w:rsidRPr="00AF13C4">
        <w:rPr>
          <w:sz w:val="20"/>
          <w:szCs w:val="20"/>
        </w:rPr>
        <w:t>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Кроме того, согласно п. 11 Основных положений по допуску транспортных средств к эксплуатации и обязанности должностных лиц </w:t>
      </w:r>
      <w:r w:rsidRPr="00AF13C4">
        <w:rPr>
          <w:sz w:val="20"/>
          <w:szCs w:val="20"/>
        </w:rPr>
        <w:t xml:space="preserve">по обеспечению безопасности дорожного движения, утвержденных Постановлением Совета Министров - Правительства РФ от 23 октября 1993 года N 1090, запрещается эксплуатация транспортных средств, имеющих на кузове (боковых поверхностях кузова) </w:t>
      </w:r>
      <w:r w:rsidRPr="00AF13C4">
        <w:rPr>
          <w:sz w:val="20"/>
          <w:szCs w:val="20"/>
        </w:rPr>
        <w:t>цветографическую</w:t>
      </w:r>
      <w:r w:rsidRPr="00AF13C4">
        <w:rPr>
          <w:sz w:val="20"/>
          <w:szCs w:val="20"/>
        </w:rPr>
        <w:t xml:space="preserve"> </w:t>
      </w:r>
      <w:r w:rsidRPr="00AF13C4">
        <w:rPr>
          <w:sz w:val="20"/>
          <w:szCs w:val="20"/>
        </w:rPr>
        <w:t>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</w:t>
      </w:r>
      <w:r w:rsidRPr="00AF13C4">
        <w:rPr>
          <w:sz w:val="20"/>
          <w:szCs w:val="20"/>
        </w:rPr>
        <w:t>ым такси.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Таким образом, суд считает, что в действиях Богослова В.Н.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</w:t>
      </w:r>
      <w:r w:rsidRPr="00AF13C4">
        <w:rPr>
          <w:sz w:val="20"/>
          <w:szCs w:val="20"/>
        </w:rPr>
        <w:t>но установлен опознавательный фонарь легкового такси.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Обстоят</w:t>
      </w:r>
      <w:r w:rsidRPr="00AF13C4">
        <w:rPr>
          <w:sz w:val="20"/>
          <w:szCs w:val="20"/>
        </w:rPr>
        <w:t xml:space="preserve">ельством, смягчающим административную ответственность Богослова В.Н. суд признает раскаяние в содеянном, обстоятельств, отягчающих административную ответственность – судом не установлено.     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При таких обстоятел</w:t>
      </w:r>
      <w:r w:rsidRPr="00AF13C4">
        <w:rPr>
          <w:sz w:val="20"/>
          <w:szCs w:val="20"/>
        </w:rPr>
        <w:t>ьствах суд считает необходимым назначить Бог</w:t>
      </w:r>
      <w:r w:rsidRPr="00AF13C4">
        <w:rPr>
          <w:sz w:val="20"/>
          <w:szCs w:val="20"/>
        </w:rPr>
        <w:t>ослову В.Н. наказание в виде административного штрафа с конфискацией предмета административного правонарушения.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На основании изложенного, руководствуясь </w:t>
      </w:r>
      <w:r w:rsidRPr="00AF13C4">
        <w:rPr>
          <w:sz w:val="20"/>
          <w:szCs w:val="20"/>
        </w:rPr>
        <w:t>ст.ст</w:t>
      </w:r>
      <w:r w:rsidRPr="00AF13C4">
        <w:rPr>
          <w:sz w:val="20"/>
          <w:szCs w:val="20"/>
        </w:rPr>
        <w:t xml:space="preserve">. 12.5 ч. 4.1, 29.9, 29.10 КоАП РФ мировой </w:t>
      </w:r>
      <w:r w:rsidRPr="00AF13C4">
        <w:rPr>
          <w:sz w:val="20"/>
          <w:szCs w:val="20"/>
        </w:rPr>
        <w:t>судья,-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ПОСТАНОВИЛ:</w:t>
      </w:r>
    </w:p>
    <w:p w:rsidR="00A77B3E" w:rsidRPr="00AF13C4">
      <w:pPr>
        <w:ind w:left="-284" w:right="-432" w:firstLine="284"/>
        <w:rPr>
          <w:sz w:val="20"/>
          <w:szCs w:val="20"/>
        </w:rPr>
      </w:pP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БОГОСЛОВА ВАСИЛИЯ НИКОЛАЕВИЧА </w:t>
      </w:r>
      <w:r w:rsidRPr="00AF13C4">
        <w:rPr>
          <w:sz w:val="20"/>
          <w:szCs w:val="20"/>
        </w:rPr>
        <w:t xml:space="preserve">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</w:t>
      </w:r>
      <w:r w:rsidRPr="00AF13C4">
        <w:rPr>
          <w:sz w:val="20"/>
          <w:szCs w:val="20"/>
        </w:rPr>
        <w:t>от д</w:t>
      </w:r>
      <w:r w:rsidRPr="00AF13C4">
        <w:rPr>
          <w:sz w:val="20"/>
          <w:szCs w:val="20"/>
        </w:rPr>
        <w:t>ата</w:t>
      </w:r>
      <w:r w:rsidRPr="00AF13C4">
        <w:rPr>
          <w:sz w:val="20"/>
          <w:szCs w:val="20"/>
        </w:rPr>
        <w:t>).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Реквизиты для оплаты штрафа: получатель УФК по Республике Крым (ОМВД России по г. Феодосии), КПП 910801001, ИНН 9108000186, код ОКТМО 35726000, номер счета получателя платежа: 40101810335100010001 в отделении по Республике Крым ЮГУ ЦБ РФ, БИК 0435100</w:t>
      </w:r>
      <w:r w:rsidRPr="00AF13C4">
        <w:rPr>
          <w:sz w:val="20"/>
          <w:szCs w:val="20"/>
        </w:rPr>
        <w:t>01, КБК 18811630020016000140, УИН 18810491181400000767.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Разъяснить Богослову В.Н.,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</w:t>
      </w:r>
      <w:r w:rsidRPr="00AF13C4">
        <w:rPr>
          <w:sz w:val="20"/>
          <w:szCs w:val="20"/>
        </w:rPr>
        <w:t>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</w:t>
      </w:r>
      <w:r w:rsidRPr="00AF13C4">
        <w:rPr>
          <w:sz w:val="20"/>
          <w:szCs w:val="20"/>
        </w:rPr>
        <w:t>тивный штраф уплачивается в полном размере.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</w:t>
      </w:r>
      <w:r w:rsidRPr="00AF13C4">
        <w:rPr>
          <w:sz w:val="20"/>
          <w:szCs w:val="20"/>
        </w:rPr>
        <w:t>та которого является административным правонарушением, ответственность за которое предусмотрена ст. 20.25. ч.1 КоАП РФ.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</w:t>
      </w:r>
      <w:r w:rsidRPr="00AF13C4">
        <w:rPr>
          <w:sz w:val="20"/>
          <w:szCs w:val="20"/>
        </w:rPr>
        <w:t xml:space="preserve"> Феодосия) Республики Крым.</w:t>
      </w: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AF13C4">
      <w:pPr>
        <w:ind w:left="-284" w:right="-432" w:firstLine="284"/>
        <w:rPr>
          <w:sz w:val="20"/>
          <w:szCs w:val="20"/>
        </w:rPr>
      </w:pPr>
    </w:p>
    <w:p w:rsidR="00A77B3E" w:rsidRPr="00AF13C4">
      <w:pPr>
        <w:ind w:left="-284" w:right="-432" w:firstLine="284"/>
        <w:rPr>
          <w:sz w:val="20"/>
          <w:szCs w:val="20"/>
        </w:rPr>
      </w:pPr>
      <w:r w:rsidRPr="00AF13C4">
        <w:rPr>
          <w:sz w:val="20"/>
          <w:szCs w:val="20"/>
        </w:rPr>
        <w:t xml:space="preserve">Мировой </w:t>
      </w:r>
      <w:r w:rsidRPr="00AF13C4">
        <w:rPr>
          <w:sz w:val="20"/>
          <w:szCs w:val="20"/>
        </w:rPr>
        <w:t xml:space="preserve">судья:   </w:t>
      </w:r>
      <w:r w:rsidRPr="00AF13C4">
        <w:rPr>
          <w:sz w:val="20"/>
          <w:szCs w:val="20"/>
        </w:rPr>
        <w:t xml:space="preserve">                                              </w:t>
      </w:r>
      <w:r w:rsidRPr="00AF13C4">
        <w:rPr>
          <w:sz w:val="20"/>
          <w:szCs w:val="20"/>
        </w:rPr>
        <w:t xml:space="preserve">                         Г.А. Ярошенко</w:t>
      </w:r>
    </w:p>
    <w:p w:rsidR="00A77B3E"/>
    <w:p w:rsidR="00A77B3E"/>
    <w:sectPr w:rsidSect="00AF13C4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C4"/>
    <w:rsid w:val="00A77B3E"/>
    <w:rsid w:val="00AF1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E70B8-2CB3-4049-A09A-042325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13C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F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