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5-90-179/2018</w:t>
      </w:r>
    </w:p>
    <w:p w:rsidR="00A77B3E"/>
    <w:p w:rsidR="00A77B3E">
      <w:r>
        <w:t>П О С Т А Н О В Л Е Н И Е</w:t>
      </w:r>
    </w:p>
    <w:p w:rsidR="00A77B3E"/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г. Феодосия                                                                                                                 15 марта 2018 года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Мировой судья судебного участка № 90 Феодосийского судебного </w:t>
      </w:r>
      <w:r w:rsidRPr="00DE72D8">
        <w:rPr>
          <w:sz w:val="20"/>
          <w:szCs w:val="20"/>
        </w:rPr>
        <w:t>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ПЕТРАС </w:t>
      </w:r>
      <w:r>
        <w:rPr>
          <w:sz w:val="20"/>
          <w:szCs w:val="20"/>
        </w:rPr>
        <w:t>А. А.</w:t>
      </w:r>
      <w:r w:rsidRPr="00DE72D8">
        <w:rPr>
          <w:sz w:val="20"/>
          <w:szCs w:val="20"/>
        </w:rPr>
        <w:t>, паспортные данные, гражданина Российской Федерации, женатог</w:t>
      </w:r>
      <w:r w:rsidRPr="00DE72D8">
        <w:rPr>
          <w:sz w:val="20"/>
          <w:szCs w:val="20"/>
        </w:rPr>
        <w:t xml:space="preserve">о, имеющего на иждивении троих несовершеннолетних детей,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 xml:space="preserve">.,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 xml:space="preserve">.,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>., пенсионера по инвалидности 2 группы, зарегистрированного и проживающего по адресу:</w:t>
      </w:r>
      <w:r w:rsidRPr="00DE72D8">
        <w:rPr>
          <w:sz w:val="20"/>
          <w:szCs w:val="20"/>
        </w:rPr>
        <w:t xml:space="preserve"> адрес, 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в совершении правонарушения, предусмотренного ст. 6.9</w:t>
      </w:r>
      <w:r w:rsidRPr="00DE72D8">
        <w:rPr>
          <w:sz w:val="20"/>
          <w:szCs w:val="20"/>
        </w:rPr>
        <w:t xml:space="preserve"> ч.1 КоАП РФ,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У С Т А Н О В И Л: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ab/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совершил административное правонарушение, предусмотренное ст. 6.9 ч.1 КоАП РФ – невыполнение законного требования уполномоченного должностного лица о прохождении медицинского освидетельствования на состояние </w:t>
      </w:r>
      <w:r w:rsidRPr="00DE72D8">
        <w:rPr>
          <w:sz w:val="20"/>
          <w:szCs w:val="20"/>
        </w:rPr>
        <w:t>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при следующих обстоятельствах.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дата </w:t>
      </w:r>
      <w:r w:rsidRPr="00DE72D8">
        <w:rPr>
          <w:sz w:val="20"/>
          <w:szCs w:val="20"/>
        </w:rPr>
        <w:t>в время</w:t>
      </w:r>
      <w:r w:rsidRPr="00DE72D8">
        <w:rPr>
          <w:sz w:val="20"/>
          <w:szCs w:val="20"/>
        </w:rPr>
        <w:t xml:space="preserve"> был выявлен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А.А., который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опьянения, в отношении которого имеются достаточные основания полага</w:t>
      </w:r>
      <w:r w:rsidRPr="00DE72D8">
        <w:rPr>
          <w:sz w:val="20"/>
          <w:szCs w:val="20"/>
        </w:rPr>
        <w:t>ть, что он потребил наркотические средства или психотропные вещества без назначения врача либо новые потенциально опасные психоактивные вещества, по адресу: адрес. Признаки опьянения: плохо ориентировался в пространстве, невнятно отвечал на заданные вопрос</w:t>
      </w:r>
      <w:r w:rsidRPr="00DE72D8">
        <w:rPr>
          <w:sz w:val="20"/>
          <w:szCs w:val="20"/>
        </w:rPr>
        <w:t>ы, неадекватное поведение.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ab/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вину в совершении инкриминируемого правонарушения признал, ходатайств суду не заявлял и пояснил, что отказался от прохождения медицинского освидетельствования на состояние опьянения, поскольку опасался положительного</w:t>
      </w:r>
      <w:r w:rsidRPr="00DE72D8">
        <w:rPr>
          <w:sz w:val="20"/>
          <w:szCs w:val="20"/>
        </w:rPr>
        <w:t xml:space="preserve"> результата из-за принятия им лекарственных препаратов. 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Суд, исследовав материалы дела, считает вину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в совершении административного правонарушения, предусмотренного ст. 6.9 ч.1 КоАП РФ полностью доказанной.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Вина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в совершении данн</w:t>
      </w:r>
      <w:r w:rsidRPr="00DE72D8">
        <w:rPr>
          <w:sz w:val="20"/>
          <w:szCs w:val="20"/>
        </w:rPr>
        <w:t xml:space="preserve">ого административного правонарушения подтверждается материалами дела, в том числе: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- протоколом об административном правонарушении №</w:t>
      </w:r>
      <w:r w:rsidRPr="00DE72D8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DE72D8">
        <w:rPr>
          <w:sz w:val="20"/>
          <w:szCs w:val="20"/>
        </w:rPr>
        <w:t xml:space="preserve"> от дата (л.д.1);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- рапортами УУП ОП № 1 ОМВД России по г. Феодосии </w:t>
      </w:r>
      <w:r>
        <w:rPr>
          <w:sz w:val="20"/>
          <w:szCs w:val="20"/>
        </w:rPr>
        <w:t>фио</w:t>
      </w:r>
      <w:r w:rsidRPr="00DE72D8">
        <w:rPr>
          <w:sz w:val="20"/>
          <w:szCs w:val="20"/>
        </w:rPr>
        <w:t xml:space="preserve">. </w:t>
      </w:r>
      <w:r w:rsidRPr="00DE72D8">
        <w:rPr>
          <w:sz w:val="20"/>
          <w:szCs w:val="20"/>
        </w:rPr>
        <w:t>от дата</w:t>
      </w:r>
      <w:r w:rsidRPr="00DE72D8">
        <w:rPr>
          <w:sz w:val="20"/>
          <w:szCs w:val="20"/>
        </w:rPr>
        <w:t xml:space="preserve"> (л.д.3,5);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- актом мед</w:t>
      </w:r>
      <w:r w:rsidRPr="00DE72D8">
        <w:rPr>
          <w:sz w:val="20"/>
          <w:szCs w:val="20"/>
        </w:rPr>
        <w:t>ицинского освидетельствования на состояние опьянения (алкогольного, наркотического или иного токсического) №</w:t>
      </w:r>
      <w:r w:rsidRPr="00DE72D8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DE72D8">
        <w:rPr>
          <w:sz w:val="20"/>
          <w:szCs w:val="20"/>
        </w:rPr>
        <w:t xml:space="preserve"> от дата (л.д.6);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- протоколом о направлении на медицинское освидетельствования на состояние опьянения </w:t>
      </w:r>
      <w:r w:rsidRPr="00DE72D8">
        <w:rPr>
          <w:sz w:val="20"/>
          <w:szCs w:val="20"/>
        </w:rPr>
        <w:t>от дата</w:t>
      </w:r>
      <w:r w:rsidRPr="00DE72D8">
        <w:rPr>
          <w:sz w:val="20"/>
          <w:szCs w:val="20"/>
        </w:rPr>
        <w:t xml:space="preserve"> (л.д.7);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- объяснением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</w:t>
      </w:r>
      <w:r w:rsidRPr="00DE72D8">
        <w:rPr>
          <w:sz w:val="20"/>
          <w:szCs w:val="20"/>
        </w:rPr>
        <w:t xml:space="preserve">. </w:t>
      </w:r>
      <w:r w:rsidRPr="00DE72D8">
        <w:rPr>
          <w:sz w:val="20"/>
          <w:szCs w:val="20"/>
        </w:rPr>
        <w:t>от дата</w:t>
      </w:r>
      <w:r w:rsidRPr="00DE72D8">
        <w:rPr>
          <w:sz w:val="20"/>
          <w:szCs w:val="20"/>
        </w:rPr>
        <w:t xml:space="preserve"> (л.д.8).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 w:rsidRPr="00DE72D8">
        <w:rPr>
          <w:sz w:val="20"/>
          <w:szCs w:val="20"/>
        </w:rPr>
        <w:t xml:space="preserve">ого лица при привлечении к административной ответственности соблюдены. 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</w:t>
      </w:r>
      <w:r w:rsidRPr="00DE72D8">
        <w:rPr>
          <w:sz w:val="20"/>
          <w:szCs w:val="20"/>
        </w:rPr>
        <w:t xml:space="preserve">ств или психотропных веществ без назначения врача либо новых потенциально опасных психоактивных веществ.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Таким образом, вина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в совершении административного правонарушения, предусмотренного ст. 6.9 ч. 1 Кодекса РФ об административных правонаруш</w:t>
      </w:r>
      <w:r w:rsidRPr="00DE72D8">
        <w:rPr>
          <w:sz w:val="20"/>
          <w:szCs w:val="20"/>
        </w:rPr>
        <w:t>ениях, полностью нашла свое подтверждение при рассмотрении дела, так как он совершил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</w:t>
      </w:r>
      <w:r w:rsidRPr="00DE72D8">
        <w:rPr>
          <w:sz w:val="20"/>
          <w:szCs w:val="2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При назначении наказания в соответствии со ст. 4.1-4.3 Кодекса РФ об ад</w:t>
      </w:r>
      <w:r w:rsidRPr="00DE72D8">
        <w:rPr>
          <w:sz w:val="20"/>
          <w:szCs w:val="20"/>
        </w:rPr>
        <w:t xml:space="preserve">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троих несовершеннолетних детей,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 xml:space="preserve">.,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 xml:space="preserve">., </w:t>
      </w:r>
      <w:r w:rsidRPr="00DE72D8">
        <w:rPr>
          <w:sz w:val="20"/>
          <w:szCs w:val="20"/>
        </w:rPr>
        <w:t>датар</w:t>
      </w:r>
      <w:r w:rsidRPr="00DE72D8">
        <w:rPr>
          <w:sz w:val="20"/>
          <w:szCs w:val="20"/>
        </w:rPr>
        <w:t>., отсутств</w:t>
      </w:r>
      <w:r w:rsidRPr="00DE72D8">
        <w:rPr>
          <w:sz w:val="20"/>
          <w:szCs w:val="20"/>
        </w:rPr>
        <w:t xml:space="preserve">ие отягчающих обстоятельств.     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наказание в виде административного штрафа, предусмотренного санкцией ст. 6.9 ч. 1 КоАП РФ.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Согласно ст. 4.1 ч. 2.1 КоАП РФ следует, что при назначени</w:t>
      </w:r>
      <w:r w:rsidRPr="00DE72D8">
        <w:rPr>
          <w:sz w:val="20"/>
          <w:szCs w:val="20"/>
        </w:rPr>
        <w:t>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</w:t>
      </w:r>
      <w:r w:rsidRPr="00DE72D8">
        <w:rPr>
          <w:sz w:val="20"/>
          <w:szCs w:val="20"/>
        </w:rPr>
        <w:t xml:space="preserve">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DE72D8">
        <w:rPr>
          <w:sz w:val="20"/>
          <w:szCs w:val="20"/>
        </w:rPr>
        <w:t>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При таких обстоятельствах,</w:t>
      </w:r>
      <w:r w:rsidRPr="00DE72D8">
        <w:rPr>
          <w:sz w:val="20"/>
          <w:szCs w:val="20"/>
        </w:rPr>
        <w:t xml:space="preserve"> учитывая, что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На основ</w:t>
      </w:r>
      <w:r w:rsidRPr="00DE72D8">
        <w:rPr>
          <w:sz w:val="20"/>
          <w:szCs w:val="20"/>
        </w:rPr>
        <w:t xml:space="preserve">ании изложенного, руководствуясь ст.6.9 ч.1, 29.9, 29.10 КоАП РФ мировой </w:t>
      </w:r>
      <w:r w:rsidRPr="00DE72D8">
        <w:rPr>
          <w:sz w:val="20"/>
          <w:szCs w:val="20"/>
        </w:rPr>
        <w:t>судья,-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ПОСТАНОВИЛ: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ПЕТРАС </w:t>
      </w:r>
      <w:r>
        <w:rPr>
          <w:sz w:val="20"/>
          <w:szCs w:val="20"/>
        </w:rPr>
        <w:t>А. А.</w:t>
      </w:r>
      <w:r w:rsidRPr="00DE72D8">
        <w:rPr>
          <w:sz w:val="20"/>
          <w:szCs w:val="20"/>
        </w:rPr>
        <w:t xml:space="preserve">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>Реквизиты для оплаты штрафа: получатель – Отде</w:t>
      </w:r>
      <w:r w:rsidRPr="00DE72D8">
        <w:rPr>
          <w:sz w:val="20"/>
          <w:szCs w:val="20"/>
        </w:rPr>
        <w:t>ление РК г. Симферополь, л/</w:t>
      </w:r>
      <w:r w:rsidRPr="00DE72D8">
        <w:rPr>
          <w:sz w:val="20"/>
          <w:szCs w:val="20"/>
        </w:rPr>
        <w:t>сч</w:t>
      </w:r>
      <w:r w:rsidRPr="00DE72D8">
        <w:rPr>
          <w:sz w:val="20"/>
          <w:szCs w:val="20"/>
        </w:rP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18811690020026000140, УИН: 18880382180002193</w:t>
      </w:r>
      <w:r w:rsidRPr="00DE72D8">
        <w:rPr>
          <w:sz w:val="20"/>
          <w:szCs w:val="20"/>
        </w:rPr>
        <w:t>174.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Разъяснить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DE72D8">
        <w:rPr>
          <w:sz w:val="20"/>
          <w:szCs w:val="20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Возложить на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обязанность пройти диагностику в связи с потреблением наркотических средств</w:t>
      </w:r>
      <w:r w:rsidRPr="00DE72D8">
        <w:rPr>
          <w:sz w:val="20"/>
          <w:szCs w:val="20"/>
        </w:rPr>
        <w:t xml:space="preserve"> без назначения врача.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Согласно ст. 29.10 ч.2 КоАП РФ, установить </w:t>
      </w:r>
      <w:r w:rsidRPr="00DE72D8">
        <w:rPr>
          <w:sz w:val="20"/>
          <w:szCs w:val="20"/>
        </w:rPr>
        <w:t>Петрас</w:t>
      </w:r>
      <w:r w:rsidRPr="00DE72D8">
        <w:rPr>
          <w:sz w:val="20"/>
          <w:szCs w:val="20"/>
        </w:rPr>
        <w:t xml:space="preserve"> А.А.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</w:t>
      </w:r>
      <w:r w:rsidRPr="00DE72D8">
        <w:rPr>
          <w:sz w:val="20"/>
          <w:szCs w:val="20"/>
        </w:rPr>
        <w:t>ния в законную силу.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  <w:r w:rsidRPr="00DE72D8">
        <w:rPr>
          <w:sz w:val="20"/>
          <w:szCs w:val="20"/>
        </w:rPr>
        <w:t xml:space="preserve">Мировой </w:t>
      </w:r>
      <w:r w:rsidRPr="00DE72D8">
        <w:rPr>
          <w:sz w:val="20"/>
          <w:szCs w:val="20"/>
        </w:rPr>
        <w:t xml:space="preserve">судья:   </w:t>
      </w:r>
      <w:r w:rsidRPr="00DE72D8">
        <w:rPr>
          <w:sz w:val="20"/>
          <w:szCs w:val="20"/>
        </w:rPr>
        <w:t xml:space="preserve">   </w:t>
      </w:r>
      <w:r w:rsidRPr="00DE72D8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                  </w:t>
      </w:r>
      <w:r w:rsidRPr="00DE72D8">
        <w:rPr>
          <w:sz w:val="20"/>
          <w:szCs w:val="20"/>
        </w:rPr>
        <w:t xml:space="preserve">       </w:t>
      </w:r>
      <w:r w:rsidRPr="00DE72D8">
        <w:rPr>
          <w:sz w:val="20"/>
          <w:szCs w:val="20"/>
        </w:rPr>
        <w:tab/>
      </w:r>
      <w:r w:rsidRPr="00DE72D8">
        <w:rPr>
          <w:sz w:val="20"/>
          <w:szCs w:val="20"/>
        </w:rPr>
        <w:tab/>
        <w:t xml:space="preserve">         </w:t>
      </w:r>
      <w:r w:rsidRPr="00DE72D8">
        <w:rPr>
          <w:sz w:val="20"/>
          <w:szCs w:val="20"/>
        </w:rPr>
        <w:tab/>
        <w:t xml:space="preserve">    Г.А. Яр</w:t>
      </w:r>
      <w:r w:rsidRPr="00DE72D8">
        <w:rPr>
          <w:sz w:val="20"/>
          <w:szCs w:val="20"/>
        </w:rPr>
        <w:t>ошенко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p w:rsidR="00A77B3E" w:rsidRPr="00DE72D8" w:rsidP="00DE72D8">
      <w:pPr>
        <w:ind w:right="-432"/>
        <w:jc w:val="both"/>
        <w:rPr>
          <w:sz w:val="20"/>
          <w:szCs w:val="20"/>
        </w:rPr>
      </w:pPr>
    </w:p>
    <w:sectPr w:rsidSect="00DE72D8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D8"/>
    <w:rsid w:val="00A77B3E"/>
    <w:rsid w:val="00DE7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E72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E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