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Дело № 5-90-210/2018</w:t>
      </w:r>
    </w:p>
    <w:p w:rsidR="00A77B3E"/>
    <w:p w:rsidR="00A77B3E">
      <w:r>
        <w:t>П О С Т А Н О В Л Е Н И Е</w:t>
      </w:r>
    </w:p>
    <w:p w:rsidR="00A77B3E" w:rsidP="00A96D09">
      <w:pPr>
        <w:ind w:firstLine="142"/>
        <w:jc w:val="both"/>
      </w:pPr>
      <w:r>
        <w:t xml:space="preserve">город Феодосия                 </w:t>
      </w:r>
      <w:r>
        <w:t xml:space="preserve">    </w:t>
      </w:r>
      <w:r>
        <w:t xml:space="preserve">                                                        22 марта 2018 года</w:t>
      </w:r>
    </w:p>
    <w:p w:rsidR="00A77B3E" w:rsidP="00A96D09">
      <w:pPr>
        <w:ind w:firstLine="142"/>
        <w:jc w:val="both"/>
      </w:pPr>
    </w:p>
    <w:p w:rsidR="00A77B3E" w:rsidP="00A96D09">
      <w:pPr>
        <w:ind w:firstLine="142"/>
        <w:jc w:val="both"/>
      </w:pPr>
      <w:r>
        <w:t xml:space="preserve">Мировой судья судебного участка № 90 Феодосийского судебного района </w:t>
      </w:r>
      <w:r>
        <w:t>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 w:rsidP="00A96D09">
      <w:pPr>
        <w:ind w:firstLine="142"/>
        <w:jc w:val="both"/>
      </w:pPr>
      <w:r>
        <w:tab/>
        <w:t>БУЛГАКОВА Б. В.</w:t>
      </w:r>
      <w:r>
        <w:t>, паспортные данные, гражданина Россий</w:t>
      </w:r>
      <w:r>
        <w:t xml:space="preserve">ской Федерации, холостого, не работающего, холостого, зарегистрированного по адресу: адрес, проживающего по адресу: адрес, </w:t>
      </w:r>
    </w:p>
    <w:p w:rsidR="00A77B3E" w:rsidP="00A96D09">
      <w:pPr>
        <w:ind w:firstLine="142"/>
        <w:jc w:val="both"/>
      </w:pPr>
      <w:r>
        <w:t xml:space="preserve">в совершении правонарушения, предусмотренного ст. 7.17 КоАП РФ, </w:t>
      </w:r>
    </w:p>
    <w:p w:rsidR="00A77B3E" w:rsidP="00A96D09">
      <w:pPr>
        <w:ind w:firstLine="142"/>
        <w:jc w:val="both"/>
      </w:pPr>
    </w:p>
    <w:p w:rsidR="00A77B3E" w:rsidP="00A96D09">
      <w:pPr>
        <w:ind w:firstLine="142"/>
        <w:jc w:val="both"/>
      </w:pPr>
      <w:r>
        <w:t>У С Т А Н О В И Л:</w:t>
      </w:r>
    </w:p>
    <w:p w:rsidR="00A77B3E" w:rsidP="00A96D09">
      <w:pPr>
        <w:ind w:firstLine="142"/>
        <w:jc w:val="both"/>
      </w:pPr>
    </w:p>
    <w:p w:rsidR="00A77B3E" w:rsidP="00A96D09">
      <w:pPr>
        <w:ind w:firstLine="142"/>
        <w:jc w:val="both"/>
      </w:pPr>
      <w:r>
        <w:tab/>
        <w:t>Булгаков Б.В. совершил административное право</w:t>
      </w:r>
      <w:r>
        <w:t>нарушение, предусмотренное ст.7.17 КоАП РФ - умышленное повреждение чужого имущества, если эти действия не повлекли причинение значительного ущерба, при следующих обстоятельствах:</w:t>
      </w:r>
    </w:p>
    <w:p w:rsidR="00A77B3E" w:rsidP="00A96D09">
      <w:pPr>
        <w:ind w:firstLine="142"/>
        <w:jc w:val="both"/>
      </w:pPr>
      <w:r>
        <w:tab/>
        <w:t xml:space="preserve">Булгаков Б.В. дата </w:t>
      </w:r>
      <w:r>
        <w:t>в время</w:t>
      </w:r>
      <w:r>
        <w:t xml:space="preserve"> по адресу: адрес, сломал дверную ручку на входно</w:t>
      </w:r>
      <w:r>
        <w:t xml:space="preserve">й двери квартиры </w:t>
      </w:r>
      <w:r>
        <w:t>фио</w:t>
      </w:r>
      <w:r>
        <w:t xml:space="preserve">, чем повредил умышленно ее имущество, причинив </w:t>
      </w:r>
      <w:r>
        <w:t>фио</w:t>
      </w:r>
      <w:r>
        <w:t xml:space="preserve"> незначительный материальный ущерб в сумме сумма</w:t>
      </w:r>
      <w:r>
        <w:t xml:space="preserve"> рублей.</w:t>
      </w:r>
    </w:p>
    <w:p w:rsidR="00A77B3E" w:rsidP="00A96D09">
      <w:pPr>
        <w:ind w:firstLine="142"/>
        <w:jc w:val="both"/>
      </w:pPr>
      <w:r>
        <w:tab/>
        <w:t>Булгаков Б.В. в судебном заседании вину в совершении инкриминируемого правонарушения признал, ходатайства суду не заявлял.</w:t>
      </w:r>
    </w:p>
    <w:p w:rsidR="00A77B3E" w:rsidP="00A96D09">
      <w:pPr>
        <w:ind w:firstLine="142"/>
        <w:jc w:val="both"/>
      </w:pPr>
      <w:r>
        <w:t>Потерп</w:t>
      </w:r>
      <w:r>
        <w:t xml:space="preserve">евшая </w:t>
      </w:r>
      <w:r>
        <w:t>фио</w:t>
      </w:r>
      <w:r>
        <w:t xml:space="preserve"> в судебное заседание не явилась, предоставила телефонограмму о рассмотрении дела в ее отсутствие.</w:t>
      </w:r>
    </w:p>
    <w:p w:rsidR="00A77B3E" w:rsidP="00A96D09">
      <w:pPr>
        <w:ind w:firstLine="142"/>
        <w:jc w:val="both"/>
      </w:pPr>
      <w:r>
        <w:t>Суд, исследовав материалы дела, считает вину Булгакова Б.В. в совершении им административного правонарушения, предусмотренного ст. 7.17 КоАП РФ, пол</w:t>
      </w:r>
      <w:r>
        <w:t xml:space="preserve">ностью доказанной. </w:t>
      </w:r>
    </w:p>
    <w:p w:rsidR="00A77B3E" w:rsidP="00A96D09">
      <w:pPr>
        <w:ind w:firstLine="142"/>
        <w:jc w:val="both"/>
      </w:pPr>
      <w:r>
        <w:t xml:space="preserve">Вина Булгакова Б.В. в совершении административного правонарушения, предусмотренного ст. 7.17 КоАП РФ, подтверждается материалами дела, в том числе: </w:t>
      </w:r>
    </w:p>
    <w:p w:rsidR="00A77B3E" w:rsidP="00A96D09">
      <w:pPr>
        <w:ind w:firstLine="142"/>
        <w:jc w:val="both"/>
      </w:pPr>
      <w:r>
        <w:t xml:space="preserve">- протоколом об административном </w:t>
      </w:r>
      <w:r>
        <w:t xml:space="preserve">правонарушении  </w:t>
      </w:r>
      <w:r>
        <w:t>№</w:t>
      </w:r>
      <w:r>
        <w:t xml:space="preserve"> …..</w:t>
      </w:r>
      <w:r>
        <w:t xml:space="preserve"> от дата (л.д.1);</w:t>
      </w:r>
    </w:p>
    <w:p w:rsidR="00A77B3E" w:rsidP="00A96D09">
      <w:pPr>
        <w:ind w:firstLine="142"/>
        <w:jc w:val="both"/>
      </w:pPr>
      <w:r>
        <w:t>- определе</w:t>
      </w:r>
      <w:r>
        <w:t>нием по делу об административном правонарушении от дата (л.д.2);</w:t>
      </w:r>
    </w:p>
    <w:p w:rsidR="00A77B3E" w:rsidP="00A96D09">
      <w:pPr>
        <w:ind w:firstLine="142"/>
        <w:jc w:val="both"/>
      </w:pPr>
      <w:r>
        <w:t>- протоколом устного заявления о преступлении от дата (л.д.3);</w:t>
      </w:r>
    </w:p>
    <w:p w:rsidR="00A77B3E" w:rsidP="00A96D09">
      <w:pPr>
        <w:ind w:firstLine="142"/>
        <w:jc w:val="both"/>
      </w:pPr>
      <w:r>
        <w:t xml:space="preserve">- объяснением </w:t>
      </w:r>
      <w:r>
        <w:t>фио</w:t>
      </w:r>
      <w:r>
        <w:t xml:space="preserve"> от дата (л.д.4);</w:t>
      </w:r>
    </w:p>
    <w:p w:rsidR="00A77B3E" w:rsidP="00A96D09">
      <w:pPr>
        <w:ind w:firstLine="142"/>
        <w:jc w:val="both"/>
      </w:pPr>
      <w:r>
        <w:t>- товарным чеком от дата (л.д.5);</w:t>
      </w:r>
    </w:p>
    <w:p w:rsidR="00A77B3E" w:rsidP="00A96D09">
      <w:pPr>
        <w:ind w:firstLine="142"/>
        <w:jc w:val="both"/>
      </w:pPr>
      <w:r>
        <w:t>- протоколом осмотра места происшествия от дата (л.д.6);</w:t>
      </w:r>
    </w:p>
    <w:p w:rsidR="00A77B3E" w:rsidP="00A96D09">
      <w:pPr>
        <w:ind w:firstLine="142"/>
        <w:jc w:val="both"/>
      </w:pPr>
      <w:r>
        <w:t xml:space="preserve">- </w:t>
      </w:r>
      <w:r>
        <w:t>фототаблицей</w:t>
      </w:r>
      <w:r>
        <w:t xml:space="preserve"> (л.д.7-8);</w:t>
      </w:r>
    </w:p>
    <w:p w:rsidR="00A77B3E" w:rsidP="00A96D09">
      <w:pPr>
        <w:ind w:firstLine="142"/>
        <w:jc w:val="both"/>
      </w:pPr>
      <w:r>
        <w:t xml:space="preserve">- рапортом УУП ОУУП и ПДН ОМВД России по г. Феодосии </w:t>
      </w:r>
      <w:r>
        <w:t>фио</w:t>
      </w:r>
      <w:r>
        <w:t xml:space="preserve"> от дата (л.д.9);</w:t>
      </w:r>
    </w:p>
    <w:p w:rsidR="00A77B3E" w:rsidP="00A96D09">
      <w:pPr>
        <w:ind w:firstLine="142"/>
        <w:jc w:val="both"/>
      </w:pPr>
      <w:r>
        <w:t>- рапортом о совершенном преступлении, правонарушении либо иных событиях от дата (л.д.10);</w:t>
      </w:r>
    </w:p>
    <w:p w:rsidR="00A77B3E" w:rsidP="00A96D09">
      <w:pPr>
        <w:ind w:firstLine="142"/>
        <w:jc w:val="both"/>
      </w:pPr>
      <w:r>
        <w:t xml:space="preserve">- объяснением </w:t>
      </w:r>
      <w:r>
        <w:t>фио</w:t>
      </w:r>
      <w:r>
        <w:t xml:space="preserve"> от дата (л.д.11); </w:t>
      </w:r>
    </w:p>
    <w:p w:rsidR="00A77B3E" w:rsidP="00A96D09">
      <w:pPr>
        <w:ind w:firstLine="142"/>
        <w:jc w:val="both"/>
      </w:pPr>
      <w:r>
        <w:t xml:space="preserve">- рапортом ст. УУП ОУУП и ПДН </w:t>
      </w:r>
      <w:r>
        <w:t>ОМВД России по г. Феодосии .... от дата (л.д.12);</w:t>
      </w:r>
    </w:p>
    <w:p w:rsidR="00A77B3E" w:rsidP="00A96D09">
      <w:pPr>
        <w:ind w:firstLine="142"/>
        <w:jc w:val="both"/>
      </w:pPr>
      <w:r>
        <w:t xml:space="preserve">- объяснением Булгакова Б.В. от дата (л.д.13). </w:t>
      </w:r>
    </w:p>
    <w:p w:rsidR="00A77B3E" w:rsidP="00A96D09">
      <w:pPr>
        <w:ind w:firstLine="142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</w:t>
      </w:r>
      <w:r>
        <w:t xml:space="preserve">чении к административной ответственности соблюдены.  </w:t>
      </w:r>
    </w:p>
    <w:p w:rsidR="00A77B3E" w:rsidP="00A96D09">
      <w:pPr>
        <w:ind w:firstLine="142"/>
        <w:jc w:val="both"/>
      </w:pPr>
      <w:r>
        <w:t>Таким образом, вина Булгакова Б.В. в совершении административного правонарушения, предусмотренного ст. 7.17 Кодекса РФ об административных правонарушениях, полностью нашла свое подтверждение при рассмот</w:t>
      </w:r>
      <w:r>
        <w:t>рении дела, так как он совершил - умышленное повреждение чужого имущества, если эти действия не повлекли причинение значительного ущерба.</w:t>
      </w:r>
    </w:p>
    <w:p w:rsidR="00A77B3E" w:rsidP="00A96D09">
      <w:pPr>
        <w:ind w:firstLine="142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</w:t>
      </w:r>
      <w:r>
        <w:t xml:space="preserve">яжесть содеянного, данные о личности правонарушителя.     </w:t>
      </w:r>
    </w:p>
    <w:p w:rsidR="00A77B3E" w:rsidP="00A96D09">
      <w:pPr>
        <w:ind w:firstLine="142"/>
        <w:jc w:val="both"/>
      </w:pPr>
      <w:r>
        <w:t>Обстоятельством, смягчающим административную ответственность Булгакова Б.В., суд признает признание вины, раскаяние в содеянном, обстоятельств, отягчающих административную ответственность, судом не</w:t>
      </w:r>
      <w:r>
        <w:t xml:space="preserve"> установлено.       </w:t>
      </w:r>
    </w:p>
    <w:p w:rsidR="00A77B3E" w:rsidP="00A96D09">
      <w:pPr>
        <w:ind w:firstLine="142"/>
        <w:jc w:val="both"/>
      </w:pPr>
      <w:r>
        <w:t xml:space="preserve">При таких обстоятельствах суд считает необходимым назначить Булгакову Б.В. наказание в виде в виде административного штрафа. </w:t>
      </w:r>
    </w:p>
    <w:p w:rsidR="00A77B3E" w:rsidP="00A96D09">
      <w:pPr>
        <w:ind w:firstLine="142"/>
        <w:jc w:val="both"/>
      </w:pPr>
      <w:r>
        <w:t xml:space="preserve">На основании изложенного, руководствуясь </w:t>
      </w:r>
      <w:r>
        <w:t>ст.ст</w:t>
      </w:r>
      <w:r>
        <w:t>. 7.17, 29.9, 29.10 КоАП РФ судья,-</w:t>
      </w:r>
    </w:p>
    <w:p w:rsidR="00A77B3E" w:rsidP="00A96D09">
      <w:pPr>
        <w:ind w:firstLine="142"/>
        <w:jc w:val="both"/>
      </w:pPr>
    </w:p>
    <w:p w:rsidR="00A77B3E" w:rsidP="00A96D09">
      <w:pPr>
        <w:ind w:firstLine="142"/>
        <w:jc w:val="both"/>
      </w:pPr>
      <w:r>
        <w:t>ПОСТАНОВИЛ:</w:t>
      </w:r>
    </w:p>
    <w:p w:rsidR="00A77B3E" w:rsidP="00A96D09">
      <w:pPr>
        <w:ind w:firstLine="142"/>
        <w:jc w:val="both"/>
      </w:pPr>
    </w:p>
    <w:p w:rsidR="00A77B3E" w:rsidP="00A96D09">
      <w:pPr>
        <w:ind w:firstLine="142"/>
        <w:jc w:val="both"/>
      </w:pPr>
      <w:r>
        <w:t>БУЛГАКОВА Б. В.</w:t>
      </w:r>
      <w:r>
        <w:t xml:space="preserve"> признать виновным в совершении правонарушения, предусмотренного ст. 7.17 КоАП РФ и подвергнуть наказанию в виде административного штрафа в размере 300 (трехсот) рублей. </w:t>
      </w:r>
    </w:p>
    <w:p w:rsidR="00A77B3E" w:rsidP="00A96D09">
      <w:pPr>
        <w:ind w:firstLine="142"/>
        <w:jc w:val="both"/>
      </w:pPr>
      <w:r>
        <w:t>Реквизиты для оплаты штрафа: ОМВД России по г. Феодосии, получатель: О</w:t>
      </w:r>
      <w:r>
        <w:t xml:space="preserve">тделение РК г. Симферополь, КПП 910801001, ИНН 9108000186, код ОКТМО 35726000, на лицевой счет № 04751А92680, р/с 40101810335100010001 в отделении по Республике Крым Центрального банка РФ, БИК 043510001, КБК 18811690020026000140, УИН 18880382180002192100, </w:t>
      </w:r>
      <w:r>
        <w:t>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 w:rsidP="00A96D09">
      <w:pPr>
        <w:ind w:firstLine="142"/>
        <w:jc w:val="both"/>
      </w:pPr>
      <w:r>
        <w:t>Разъяснить Булгакову Б.В., что в соответствии с ч. 1 ст. 20.25 КоАП РФ неуплата штрафа в 60-дневны</w:t>
      </w:r>
      <w:r>
        <w:t>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>
        <w:t>, либо обязательные работы на срок до пятидесяти часов.</w:t>
      </w:r>
    </w:p>
    <w:p w:rsidR="00A77B3E" w:rsidP="00A96D09">
      <w:pPr>
        <w:ind w:firstLine="142"/>
        <w:jc w:val="both"/>
      </w:pPr>
      <w: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A77B3E" w:rsidP="00A96D09">
      <w:pPr>
        <w:ind w:firstLine="142"/>
        <w:jc w:val="both"/>
      </w:pPr>
      <w:r>
        <w:t xml:space="preserve">Постановление может быть обжаловано </w:t>
      </w:r>
      <w:r>
        <w:t xml:space="preserve">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P="00A96D09">
      <w:pPr>
        <w:ind w:firstLine="142"/>
        <w:jc w:val="both"/>
      </w:pPr>
    </w:p>
    <w:p w:rsidR="00A77B3E" w:rsidP="00A96D09">
      <w:pPr>
        <w:ind w:firstLine="142"/>
        <w:jc w:val="both"/>
      </w:pPr>
    </w:p>
    <w:p w:rsidR="00A77B3E" w:rsidP="00A96D09">
      <w:pPr>
        <w:ind w:firstLine="142"/>
        <w:jc w:val="both"/>
      </w:pPr>
      <w:r>
        <w:t xml:space="preserve">Мировой </w:t>
      </w:r>
      <w:r>
        <w:t xml:space="preserve">судья:   </w:t>
      </w:r>
      <w:r>
        <w:t xml:space="preserve">                                          </w:t>
      </w:r>
      <w:r>
        <w:t xml:space="preserve">                                           Г.А. Ярошенко</w:t>
      </w:r>
    </w:p>
    <w:p w:rsidR="00A77B3E" w:rsidP="00A96D09">
      <w:pPr>
        <w:ind w:firstLine="142"/>
        <w:jc w:val="both"/>
      </w:pPr>
    </w:p>
    <w:p w:rsidR="00A77B3E" w:rsidP="00A96D09">
      <w:pPr>
        <w:ind w:firstLine="142"/>
        <w:jc w:val="both"/>
      </w:pPr>
      <w:r>
        <w:t xml:space="preserve"> </w:t>
      </w:r>
    </w:p>
    <w:p w:rsidR="00A77B3E" w:rsidP="00A96D09">
      <w:pPr>
        <w:ind w:firstLine="142"/>
        <w:jc w:val="both"/>
      </w:pPr>
    </w:p>
    <w:p w:rsidR="00A77B3E"/>
    <w:p w:rsidR="00A77B3E"/>
    <w:p w:rsidR="00A77B3E"/>
    <w:p w:rsidR="00A77B3E"/>
    <w:p w:rsidR="00A77B3E"/>
    <w:p w:rsidR="00A77B3E"/>
    <w:p w:rsidR="00A77B3E"/>
    <w:p w:rsidR="00A77B3E"/>
    <w:sectPr w:rsidSect="00A96D09">
      <w:pgSz w:w="12240" w:h="15840"/>
      <w:pgMar w:top="568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09"/>
    <w:rsid w:val="00A77B3E"/>
    <w:rsid w:val="00A96D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AC73EA-D7AF-418E-A46B-200DA53C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96D0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96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